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15E" w:rsidRDefault="00ED110F" w:rsidP="00DC115E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10F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 xml:space="preserve">ОЗДАНИЕ МЕНТАЛЬНОЙ КАРТЫ </w:t>
      </w:r>
    </w:p>
    <w:p w:rsidR="00ED110F" w:rsidRDefault="00ED110F" w:rsidP="00DC115E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ЗАНЯТИЯХ ДОПОЛНИТЕЛЬНОГО ОБРАЗОВАНИЯ КАК ЭФФЕКТИВНЫЙ МЕТОД СТРУКТУРИРОВАНИЯ, ОБРАБОТКИ И ЗАПОМИНАНИЯ УЧЕБНОГО МАТЕРИАЛА ПО БЕЗОПАСНОСТИ ДОРОЖНОГО ДВИЖЕНИЯ </w:t>
      </w:r>
    </w:p>
    <w:p w:rsidR="00003B66" w:rsidRDefault="00DC115E" w:rsidP="00B5778C">
      <w:pPr>
        <w:pStyle w:val="a4"/>
        <w:shd w:val="clear" w:color="auto" w:fill="FFFFFF"/>
        <w:spacing w:before="0" w:beforeAutospacing="0" w:after="0" w:afterAutospacing="0" w:line="360" w:lineRule="auto"/>
        <w:jc w:val="right"/>
        <w:rPr>
          <w:i/>
          <w:sz w:val="28"/>
          <w:szCs w:val="28"/>
        </w:rPr>
      </w:pPr>
      <w:r w:rsidRPr="00003B66">
        <w:rPr>
          <w:i/>
          <w:sz w:val="28"/>
          <w:szCs w:val="28"/>
        </w:rPr>
        <w:t>Е.А. Проскурникова,</w:t>
      </w:r>
      <w:r w:rsidR="00003B66">
        <w:rPr>
          <w:i/>
          <w:sz w:val="28"/>
          <w:szCs w:val="28"/>
        </w:rPr>
        <w:t xml:space="preserve"> </w:t>
      </w:r>
      <w:r w:rsidRPr="00003B66">
        <w:rPr>
          <w:i/>
          <w:sz w:val="28"/>
          <w:szCs w:val="28"/>
        </w:rPr>
        <w:t xml:space="preserve">педагог дополнительного образования </w:t>
      </w:r>
    </w:p>
    <w:p w:rsidR="00DC115E" w:rsidRPr="00003B66" w:rsidRDefault="00DC115E" w:rsidP="00B5778C">
      <w:pPr>
        <w:pStyle w:val="a4"/>
        <w:shd w:val="clear" w:color="auto" w:fill="FFFFFF"/>
        <w:spacing w:before="0" w:beforeAutospacing="0" w:after="0" w:afterAutospacing="0" w:line="360" w:lineRule="auto"/>
        <w:jc w:val="right"/>
        <w:rPr>
          <w:i/>
          <w:sz w:val="28"/>
          <w:szCs w:val="28"/>
        </w:rPr>
      </w:pPr>
      <w:r w:rsidRPr="00003B66">
        <w:rPr>
          <w:i/>
          <w:sz w:val="28"/>
          <w:szCs w:val="28"/>
        </w:rPr>
        <w:t>МБОУ «Центр образования «Перспектива»,</w:t>
      </w:r>
    </w:p>
    <w:p w:rsidR="00DC115E" w:rsidRPr="00003B66" w:rsidRDefault="00DC115E" w:rsidP="00B5778C">
      <w:pPr>
        <w:pStyle w:val="a4"/>
        <w:shd w:val="clear" w:color="auto" w:fill="FFFFFF"/>
        <w:spacing w:before="0" w:beforeAutospacing="0" w:after="0" w:afterAutospacing="0" w:line="360" w:lineRule="auto"/>
        <w:jc w:val="right"/>
        <w:rPr>
          <w:i/>
          <w:sz w:val="28"/>
          <w:szCs w:val="28"/>
        </w:rPr>
      </w:pPr>
      <w:r w:rsidRPr="00003B66">
        <w:rPr>
          <w:i/>
          <w:sz w:val="28"/>
          <w:szCs w:val="28"/>
        </w:rPr>
        <w:t>О.В. Краснова,</w:t>
      </w:r>
      <w:r w:rsidR="00003B66">
        <w:rPr>
          <w:i/>
          <w:sz w:val="28"/>
          <w:szCs w:val="28"/>
        </w:rPr>
        <w:t xml:space="preserve"> </w:t>
      </w:r>
      <w:r w:rsidRPr="00003B66">
        <w:rPr>
          <w:i/>
          <w:sz w:val="28"/>
          <w:szCs w:val="28"/>
        </w:rPr>
        <w:t xml:space="preserve">методист МБОУ «Центр образования «Перспектива» </w:t>
      </w:r>
    </w:p>
    <w:p w:rsidR="00DC115E" w:rsidRPr="00003B66" w:rsidRDefault="00DC115E" w:rsidP="00DC115E">
      <w:pPr>
        <w:pStyle w:val="a4"/>
        <w:shd w:val="clear" w:color="auto" w:fill="FFFFFF"/>
        <w:spacing w:before="0" w:beforeAutospacing="0" w:after="0" w:afterAutospacing="0" w:line="270" w:lineRule="atLeast"/>
        <w:jc w:val="right"/>
        <w:rPr>
          <w:i/>
          <w:sz w:val="28"/>
          <w:szCs w:val="28"/>
        </w:rPr>
      </w:pPr>
    </w:p>
    <w:p w:rsidR="00003B66" w:rsidRPr="00003B66" w:rsidRDefault="00003B66" w:rsidP="00003B66">
      <w:pPr>
        <w:pStyle w:val="a4"/>
        <w:shd w:val="clear" w:color="auto" w:fill="FFFFFF"/>
        <w:spacing w:before="0" w:beforeAutospacing="0" w:after="0" w:afterAutospacing="0" w:line="360" w:lineRule="auto"/>
        <w:jc w:val="right"/>
        <w:rPr>
          <w:i/>
          <w:sz w:val="28"/>
          <w:szCs w:val="28"/>
          <w:shd w:val="clear" w:color="auto" w:fill="FFFFFF"/>
        </w:rPr>
      </w:pPr>
      <w:r w:rsidRPr="00003B66">
        <w:rPr>
          <w:i/>
          <w:sz w:val="28"/>
          <w:szCs w:val="28"/>
        </w:rPr>
        <w:t>«</w:t>
      </w:r>
      <w:r w:rsidRPr="00003B66">
        <w:rPr>
          <w:i/>
          <w:sz w:val="28"/>
          <w:szCs w:val="28"/>
          <w:shd w:val="clear" w:color="auto" w:fill="FFFFFF"/>
        </w:rPr>
        <w:t xml:space="preserve">Не обижайте детей готовыми формулами, формулы - пустота; обогатите их образами и картинами, на которых видны связующие нити. Не отягощайте детей мертвым грузом фактов; обучите их приемам и способам, которые помогут их постигать…» </w:t>
      </w:r>
    </w:p>
    <w:p w:rsidR="00003B66" w:rsidRPr="00003B66" w:rsidRDefault="00003B66" w:rsidP="00003B66">
      <w:pPr>
        <w:pStyle w:val="a4"/>
        <w:shd w:val="clear" w:color="auto" w:fill="FFFFFF"/>
        <w:spacing w:before="0" w:beforeAutospacing="0" w:after="0" w:afterAutospacing="0" w:line="360" w:lineRule="auto"/>
        <w:jc w:val="right"/>
        <w:rPr>
          <w:b/>
          <w:i/>
          <w:sz w:val="28"/>
          <w:szCs w:val="28"/>
        </w:rPr>
      </w:pPr>
      <w:r w:rsidRPr="00003B66">
        <w:rPr>
          <w:rStyle w:val="a6"/>
          <w:b w:val="0"/>
          <w:i/>
          <w:sz w:val="28"/>
          <w:szCs w:val="28"/>
          <w:shd w:val="clear" w:color="auto" w:fill="FFFFFF"/>
        </w:rPr>
        <w:t>Антуан де Сент-Экзюпери</w:t>
      </w:r>
    </w:p>
    <w:p w:rsidR="008702B8" w:rsidRPr="00697DB4" w:rsidRDefault="00DC115E" w:rsidP="008702B8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C64EF">
        <w:rPr>
          <w:sz w:val="28"/>
          <w:szCs w:val="28"/>
        </w:rPr>
        <w:t>Многие люди думают стандартно, шаблон</w:t>
      </w:r>
      <w:r w:rsidR="008702B8">
        <w:rPr>
          <w:sz w:val="28"/>
          <w:szCs w:val="28"/>
        </w:rPr>
        <w:t>но, ведь удоб</w:t>
      </w:r>
      <w:r w:rsidRPr="000C64EF">
        <w:rPr>
          <w:sz w:val="28"/>
          <w:szCs w:val="28"/>
        </w:rPr>
        <w:t>нее, когда на все есть готовы</w:t>
      </w:r>
      <w:r w:rsidR="008702B8">
        <w:rPr>
          <w:sz w:val="28"/>
          <w:szCs w:val="28"/>
        </w:rPr>
        <w:t>й ответ. Большинство педагогов</w:t>
      </w:r>
      <w:r w:rsidRPr="000C64EF">
        <w:rPr>
          <w:sz w:val="28"/>
          <w:szCs w:val="28"/>
        </w:rPr>
        <w:t xml:space="preserve"> </w:t>
      </w:r>
      <w:r w:rsidR="008702B8">
        <w:rPr>
          <w:sz w:val="28"/>
          <w:szCs w:val="28"/>
        </w:rPr>
        <w:t>также</w:t>
      </w:r>
      <w:r w:rsidRPr="000C64EF">
        <w:rPr>
          <w:sz w:val="28"/>
          <w:szCs w:val="28"/>
        </w:rPr>
        <w:t xml:space="preserve"> </w:t>
      </w:r>
      <w:r w:rsidR="008702B8">
        <w:rPr>
          <w:sz w:val="28"/>
          <w:szCs w:val="28"/>
        </w:rPr>
        <w:t xml:space="preserve">работают по </w:t>
      </w:r>
      <w:r w:rsidRPr="000C64EF">
        <w:rPr>
          <w:sz w:val="28"/>
          <w:szCs w:val="28"/>
        </w:rPr>
        <w:t>готов</w:t>
      </w:r>
      <w:r w:rsidR="008702B8">
        <w:rPr>
          <w:sz w:val="28"/>
          <w:szCs w:val="28"/>
        </w:rPr>
        <w:t>ой</w:t>
      </w:r>
      <w:r w:rsidRPr="000C64EF">
        <w:rPr>
          <w:sz w:val="28"/>
          <w:szCs w:val="28"/>
        </w:rPr>
        <w:t xml:space="preserve"> инструкци</w:t>
      </w:r>
      <w:r w:rsidR="008702B8">
        <w:rPr>
          <w:sz w:val="28"/>
          <w:szCs w:val="28"/>
        </w:rPr>
        <w:t>и</w:t>
      </w:r>
      <w:r w:rsidRPr="000C64EF">
        <w:rPr>
          <w:sz w:val="28"/>
          <w:szCs w:val="28"/>
        </w:rPr>
        <w:t>, документ</w:t>
      </w:r>
      <w:r w:rsidR="008702B8">
        <w:rPr>
          <w:sz w:val="28"/>
          <w:szCs w:val="28"/>
        </w:rPr>
        <w:t>у.</w:t>
      </w:r>
      <w:r w:rsidRPr="000C64EF">
        <w:rPr>
          <w:sz w:val="28"/>
          <w:szCs w:val="28"/>
        </w:rPr>
        <w:t xml:space="preserve"> К этому придут и наши дети, если мы не поможем им. </w:t>
      </w:r>
      <w:r w:rsidR="004F5C25">
        <w:rPr>
          <w:sz w:val="28"/>
          <w:szCs w:val="28"/>
        </w:rPr>
        <w:t>К</w:t>
      </w:r>
      <w:r>
        <w:rPr>
          <w:sz w:val="28"/>
          <w:szCs w:val="28"/>
        </w:rPr>
        <w:t xml:space="preserve">ак мы поможем если </w:t>
      </w:r>
      <w:r w:rsidRPr="000C64EF">
        <w:rPr>
          <w:sz w:val="28"/>
          <w:szCs w:val="28"/>
        </w:rPr>
        <w:t>собственн</w:t>
      </w:r>
      <w:r>
        <w:rPr>
          <w:sz w:val="28"/>
          <w:szCs w:val="28"/>
        </w:rPr>
        <w:t>ая</w:t>
      </w:r>
      <w:r w:rsidRPr="000C64EF">
        <w:rPr>
          <w:sz w:val="28"/>
          <w:szCs w:val="28"/>
        </w:rPr>
        <w:t xml:space="preserve"> креативност</w:t>
      </w:r>
      <w:r>
        <w:rPr>
          <w:sz w:val="28"/>
          <w:szCs w:val="28"/>
        </w:rPr>
        <w:t>ь, способность нестан</w:t>
      </w:r>
      <w:r w:rsidR="004F5C25">
        <w:rPr>
          <w:sz w:val="28"/>
          <w:szCs w:val="28"/>
        </w:rPr>
        <w:t>дартно мыслить на низком уровне?</w:t>
      </w:r>
      <w:r>
        <w:rPr>
          <w:sz w:val="28"/>
          <w:szCs w:val="28"/>
        </w:rPr>
        <w:t xml:space="preserve"> </w:t>
      </w:r>
      <w:r w:rsidR="008702B8">
        <w:rPr>
          <w:sz w:val="28"/>
          <w:szCs w:val="28"/>
        </w:rPr>
        <w:t>А</w:t>
      </w:r>
      <w:r w:rsidR="008702B8" w:rsidRPr="000C64EF">
        <w:rPr>
          <w:sz w:val="28"/>
          <w:szCs w:val="28"/>
        </w:rPr>
        <w:t xml:space="preserve"> </w:t>
      </w:r>
      <w:r w:rsidR="004F5C25">
        <w:rPr>
          <w:sz w:val="28"/>
          <w:szCs w:val="28"/>
        </w:rPr>
        <w:t xml:space="preserve">ведь </w:t>
      </w:r>
      <w:r w:rsidR="008702B8" w:rsidRPr="000C64EF">
        <w:rPr>
          <w:sz w:val="28"/>
          <w:szCs w:val="28"/>
        </w:rPr>
        <w:t>задача педагога - сохранить и</w:t>
      </w:r>
      <w:r w:rsidR="004F5C25">
        <w:rPr>
          <w:sz w:val="28"/>
          <w:szCs w:val="28"/>
        </w:rPr>
        <w:t>ндивидуальность каждого ребенка, н</w:t>
      </w:r>
      <w:r w:rsidR="008702B8" w:rsidRPr="00697DB4">
        <w:rPr>
          <w:sz w:val="28"/>
          <w:szCs w:val="28"/>
        </w:rPr>
        <w:t>аучить его думать креативно, развивать творческое мышление.</w:t>
      </w:r>
    </w:p>
    <w:p w:rsidR="00B83248" w:rsidRDefault="00B5778C" w:rsidP="00B83248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697DB4">
        <w:rPr>
          <w:sz w:val="28"/>
          <w:szCs w:val="28"/>
        </w:rPr>
        <w:t>дела</w:t>
      </w:r>
      <w:r>
        <w:rPr>
          <w:sz w:val="28"/>
          <w:szCs w:val="28"/>
        </w:rPr>
        <w:t>ть</w:t>
      </w:r>
      <w:r w:rsidRPr="00697DB4">
        <w:rPr>
          <w:sz w:val="28"/>
          <w:szCs w:val="28"/>
        </w:rPr>
        <w:t xml:space="preserve"> первы</w:t>
      </w:r>
      <w:r>
        <w:rPr>
          <w:sz w:val="28"/>
          <w:szCs w:val="28"/>
        </w:rPr>
        <w:t>й шаг на пути к новому мышлению</w:t>
      </w:r>
      <w:r w:rsidRPr="00697D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поможет использование на учебных занятиях </w:t>
      </w:r>
      <w:r w:rsidRPr="00B5778C">
        <w:rPr>
          <w:sz w:val="28"/>
          <w:szCs w:val="28"/>
        </w:rPr>
        <w:t>метод</w:t>
      </w:r>
      <w:r>
        <w:rPr>
          <w:sz w:val="28"/>
          <w:szCs w:val="28"/>
        </w:rPr>
        <w:t>а</w:t>
      </w:r>
      <w:r w:rsidRPr="00B5778C">
        <w:rPr>
          <w:sz w:val="28"/>
          <w:szCs w:val="28"/>
        </w:rPr>
        <w:t xml:space="preserve"> ментальных карт.</w:t>
      </w:r>
      <w:r>
        <w:rPr>
          <w:sz w:val="28"/>
          <w:szCs w:val="28"/>
        </w:rPr>
        <w:t xml:space="preserve"> </w:t>
      </w:r>
      <w:r w:rsidR="00B83248" w:rsidRPr="00697DB4">
        <w:rPr>
          <w:sz w:val="28"/>
          <w:szCs w:val="28"/>
        </w:rPr>
        <w:t xml:space="preserve">Автором данного метода является британский психолог Тони </w:t>
      </w:r>
      <w:proofErr w:type="spellStart"/>
      <w:r w:rsidR="00B83248" w:rsidRPr="00697DB4">
        <w:rPr>
          <w:sz w:val="28"/>
          <w:szCs w:val="28"/>
        </w:rPr>
        <w:t>Бьюзен</w:t>
      </w:r>
      <w:proofErr w:type="spellEnd"/>
      <w:r w:rsidR="00B83248" w:rsidRPr="00697DB4">
        <w:rPr>
          <w:sz w:val="28"/>
          <w:szCs w:val="28"/>
        </w:rPr>
        <w:t xml:space="preserve">. </w:t>
      </w:r>
      <w:r w:rsidR="004F5C25">
        <w:rPr>
          <w:sz w:val="28"/>
          <w:szCs w:val="28"/>
        </w:rPr>
        <w:t>Б</w:t>
      </w:r>
      <w:r w:rsidR="00B83248" w:rsidRPr="00697DB4">
        <w:rPr>
          <w:sz w:val="28"/>
          <w:szCs w:val="28"/>
        </w:rPr>
        <w:t xml:space="preserve">уквально </w:t>
      </w:r>
      <w:r w:rsidR="00B83248">
        <w:rPr>
          <w:sz w:val="28"/>
          <w:szCs w:val="28"/>
          <w:u w:val="single"/>
        </w:rPr>
        <w:t>«</w:t>
      </w:r>
      <w:proofErr w:type="spellStart"/>
      <w:r w:rsidR="00B83248" w:rsidRPr="0051198D">
        <w:rPr>
          <w:sz w:val="28"/>
          <w:szCs w:val="28"/>
          <w:u w:val="single"/>
        </w:rPr>
        <w:t>mind</w:t>
      </w:r>
      <w:proofErr w:type="spellEnd"/>
      <w:r w:rsidR="00B83248">
        <w:rPr>
          <w:sz w:val="28"/>
          <w:szCs w:val="28"/>
          <w:u w:val="single"/>
        </w:rPr>
        <w:t>»</w:t>
      </w:r>
      <w:r w:rsidR="00B83248" w:rsidRPr="00697DB4">
        <w:rPr>
          <w:sz w:val="28"/>
          <w:szCs w:val="28"/>
        </w:rPr>
        <w:t xml:space="preserve"> </w:t>
      </w:r>
      <w:r w:rsidR="00B83248">
        <w:rPr>
          <w:sz w:val="28"/>
          <w:szCs w:val="28"/>
        </w:rPr>
        <w:t>-</w:t>
      </w:r>
      <w:r w:rsidR="00B83248" w:rsidRPr="00697DB4">
        <w:rPr>
          <w:sz w:val="28"/>
          <w:szCs w:val="28"/>
        </w:rPr>
        <w:t xml:space="preserve"> </w:t>
      </w:r>
      <w:r w:rsidR="00B83248">
        <w:rPr>
          <w:sz w:val="28"/>
          <w:szCs w:val="28"/>
          <w:u w:val="single"/>
        </w:rPr>
        <w:t>«</w:t>
      </w:r>
      <w:r w:rsidR="00B83248" w:rsidRPr="0051198D">
        <w:rPr>
          <w:sz w:val="28"/>
          <w:szCs w:val="28"/>
          <w:u w:val="single"/>
        </w:rPr>
        <w:t>ум</w:t>
      </w:r>
      <w:r w:rsidR="00B83248">
        <w:rPr>
          <w:sz w:val="28"/>
          <w:szCs w:val="28"/>
          <w:u w:val="single"/>
        </w:rPr>
        <w:t>»</w:t>
      </w:r>
      <w:r w:rsidR="00B83248" w:rsidRPr="00697DB4">
        <w:rPr>
          <w:sz w:val="28"/>
          <w:szCs w:val="28"/>
        </w:rPr>
        <w:t xml:space="preserve">, а </w:t>
      </w:r>
      <w:r w:rsidR="00B83248">
        <w:rPr>
          <w:sz w:val="28"/>
          <w:szCs w:val="28"/>
          <w:u w:val="single"/>
        </w:rPr>
        <w:t>«</w:t>
      </w:r>
      <w:proofErr w:type="spellStart"/>
      <w:r w:rsidR="00B83248" w:rsidRPr="0051198D">
        <w:rPr>
          <w:sz w:val="28"/>
          <w:szCs w:val="28"/>
          <w:u w:val="single"/>
        </w:rPr>
        <w:t>maps</w:t>
      </w:r>
      <w:proofErr w:type="spellEnd"/>
      <w:r w:rsidR="00B83248">
        <w:rPr>
          <w:sz w:val="28"/>
          <w:szCs w:val="28"/>
          <w:u w:val="single"/>
        </w:rPr>
        <w:t xml:space="preserve">» </w:t>
      </w:r>
      <w:r w:rsidR="00B83248">
        <w:rPr>
          <w:sz w:val="28"/>
          <w:szCs w:val="28"/>
        </w:rPr>
        <w:t xml:space="preserve">- </w:t>
      </w:r>
      <w:r w:rsidR="00B83248">
        <w:rPr>
          <w:sz w:val="28"/>
          <w:szCs w:val="28"/>
          <w:u w:val="single"/>
        </w:rPr>
        <w:t>«карты»</w:t>
      </w:r>
      <w:r w:rsidR="00B83248">
        <w:rPr>
          <w:sz w:val="28"/>
          <w:szCs w:val="28"/>
        </w:rPr>
        <w:t xml:space="preserve">. </w:t>
      </w:r>
      <w:r w:rsidR="004F5C25">
        <w:rPr>
          <w:sz w:val="28"/>
          <w:szCs w:val="28"/>
        </w:rPr>
        <w:t>П</w:t>
      </w:r>
      <w:r w:rsidR="00B83248">
        <w:rPr>
          <w:sz w:val="28"/>
          <w:szCs w:val="28"/>
        </w:rPr>
        <w:t>олучается «карты ума»</w:t>
      </w:r>
      <w:r w:rsidR="00B83248" w:rsidRPr="00697DB4">
        <w:rPr>
          <w:sz w:val="28"/>
          <w:szCs w:val="28"/>
        </w:rPr>
        <w:t xml:space="preserve">. </w:t>
      </w:r>
    </w:p>
    <w:p w:rsidR="00B83248" w:rsidRPr="00697DB4" w:rsidRDefault="00B83248" w:rsidP="00B83248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97DB4">
        <w:rPr>
          <w:sz w:val="28"/>
          <w:szCs w:val="28"/>
        </w:rPr>
        <w:t xml:space="preserve">В современном мире с большим потоком информации, данный метод может дать огромные положительные результаты в обучении, поскольку </w:t>
      </w:r>
      <w:r>
        <w:rPr>
          <w:sz w:val="28"/>
          <w:szCs w:val="28"/>
        </w:rPr>
        <w:t>он</w:t>
      </w:r>
      <w:r w:rsidRPr="00697DB4">
        <w:rPr>
          <w:sz w:val="28"/>
          <w:szCs w:val="28"/>
        </w:rPr>
        <w:t xml:space="preserve"> </w:t>
      </w:r>
      <w:r>
        <w:rPr>
          <w:sz w:val="28"/>
          <w:szCs w:val="28"/>
        </w:rPr>
        <w:t>помогает</w:t>
      </w:r>
      <w:r w:rsidRPr="00697DB4">
        <w:rPr>
          <w:sz w:val="28"/>
          <w:szCs w:val="28"/>
        </w:rPr>
        <w:t xml:space="preserve"> выбирать, структурировать и запоминать ключевую информацию, а также воспроизводить и переносить приобретенные знания в новые ситуации.</w:t>
      </w:r>
    </w:p>
    <w:p w:rsidR="00B5778C" w:rsidRPr="00B83248" w:rsidRDefault="00B5778C" w:rsidP="00B5778C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97DB4">
        <w:rPr>
          <w:sz w:val="28"/>
          <w:szCs w:val="28"/>
        </w:rPr>
        <w:lastRenderedPageBreak/>
        <w:t>Преимущества</w:t>
      </w:r>
      <w:r>
        <w:rPr>
          <w:sz w:val="28"/>
          <w:szCs w:val="28"/>
        </w:rPr>
        <w:t xml:space="preserve"> этого не нового, но очень эффективн</w:t>
      </w:r>
      <w:r w:rsidRPr="00697DB4">
        <w:rPr>
          <w:sz w:val="28"/>
          <w:szCs w:val="28"/>
        </w:rPr>
        <w:t xml:space="preserve">ого метода обработки и запоминания информации, </w:t>
      </w:r>
      <w:r w:rsidR="004F5C25">
        <w:rPr>
          <w:sz w:val="28"/>
          <w:szCs w:val="28"/>
        </w:rPr>
        <w:t xml:space="preserve">в том, что </w:t>
      </w:r>
      <w:r w:rsidRPr="00697DB4">
        <w:rPr>
          <w:sz w:val="28"/>
          <w:szCs w:val="28"/>
        </w:rPr>
        <w:t xml:space="preserve">с </w:t>
      </w:r>
      <w:r w:rsidR="004F5C25">
        <w:rPr>
          <w:sz w:val="28"/>
          <w:szCs w:val="28"/>
        </w:rPr>
        <w:t xml:space="preserve">его </w:t>
      </w:r>
      <w:r w:rsidRPr="00697DB4">
        <w:rPr>
          <w:sz w:val="28"/>
          <w:szCs w:val="28"/>
        </w:rPr>
        <w:t>помощью развиваются познавательные</w:t>
      </w:r>
      <w:r w:rsidR="004F5C25">
        <w:rPr>
          <w:sz w:val="28"/>
          <w:szCs w:val="28"/>
        </w:rPr>
        <w:t xml:space="preserve"> и речевые способности учащихся.</w:t>
      </w:r>
    </w:p>
    <w:p w:rsidR="00B83248" w:rsidRPr="00B83248" w:rsidRDefault="00B83248" w:rsidP="00B8324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24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Ментальные карты позволяют эффективно решать образовательные задачи, связанные с:</w:t>
      </w:r>
    </w:p>
    <w:p w:rsidR="00B83248" w:rsidRDefault="00B83248" w:rsidP="004E6F32">
      <w:pPr>
        <w:pStyle w:val="a5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248">
        <w:rPr>
          <w:rFonts w:ascii="Times New Roman" w:eastAsia="Times New Roman" w:hAnsi="Times New Roman" w:cs="Times New Roman"/>
          <w:sz w:val="28"/>
          <w:szCs w:val="28"/>
        </w:rPr>
        <w:t>информационной компетентностью учеников: выделение познавательной цели; поиск информации; формирование понятий и установление связей между ними; структурирование знаний; синтез, анализ; классификация, систематизация и обобщение;</w:t>
      </w:r>
    </w:p>
    <w:p w:rsidR="00B83248" w:rsidRDefault="00B83248" w:rsidP="004C5B6C">
      <w:pPr>
        <w:pStyle w:val="a5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248">
        <w:rPr>
          <w:rFonts w:ascii="Times New Roman" w:eastAsia="Times New Roman" w:hAnsi="Times New Roman" w:cs="Times New Roman"/>
          <w:sz w:val="28"/>
          <w:szCs w:val="28"/>
        </w:rPr>
        <w:t>коммуникативной компетентностью учеников: общение и взаимодействие; учебное сотрудничество; умение дискутировать;</w:t>
      </w:r>
    </w:p>
    <w:p w:rsidR="00B83248" w:rsidRPr="00B83248" w:rsidRDefault="00B83248" w:rsidP="005A7F3E">
      <w:pPr>
        <w:pStyle w:val="a5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3248">
        <w:rPr>
          <w:rFonts w:ascii="Times New Roman" w:eastAsia="Times New Roman" w:hAnsi="Times New Roman" w:cs="Times New Roman"/>
          <w:sz w:val="28"/>
          <w:szCs w:val="28"/>
        </w:rPr>
        <w:t xml:space="preserve">личностным развитием учеников: самопознание; </w:t>
      </w:r>
      <w:proofErr w:type="spellStart"/>
      <w:r w:rsidRPr="00B83248">
        <w:rPr>
          <w:rFonts w:ascii="Times New Roman" w:eastAsia="Times New Roman" w:hAnsi="Times New Roman" w:cs="Times New Roman"/>
          <w:sz w:val="28"/>
          <w:szCs w:val="28"/>
        </w:rPr>
        <w:t>самопонимание</w:t>
      </w:r>
      <w:proofErr w:type="spellEnd"/>
      <w:r w:rsidRPr="00B83248">
        <w:rPr>
          <w:rFonts w:ascii="Times New Roman" w:eastAsia="Times New Roman" w:hAnsi="Times New Roman" w:cs="Times New Roman"/>
          <w:sz w:val="28"/>
          <w:szCs w:val="28"/>
        </w:rPr>
        <w:t xml:space="preserve">; развитие креативности. </w:t>
      </w:r>
    </w:p>
    <w:p w:rsidR="00374C89" w:rsidRPr="00B5778C" w:rsidRDefault="00B83248" w:rsidP="0074695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</w:t>
      </w:r>
      <w:r w:rsidR="00374C89" w:rsidRPr="00B5778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</w:t>
      </w:r>
      <w:r w:rsidR="00113BE3">
        <w:rPr>
          <w:rFonts w:ascii="Times New Roman" w:hAnsi="Times New Roman" w:cs="Times New Roman"/>
          <w:sz w:val="28"/>
          <w:szCs w:val="28"/>
        </w:rPr>
        <w:t>,</w:t>
      </w:r>
      <w:r w:rsidR="00374C89" w:rsidRPr="00B577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 составление ментальной карты способствует</w:t>
      </w:r>
      <w:r w:rsidR="00374C89" w:rsidRPr="00B5778C">
        <w:rPr>
          <w:rFonts w:ascii="Times New Roman" w:hAnsi="Times New Roman" w:cs="Times New Roman"/>
          <w:sz w:val="28"/>
          <w:szCs w:val="28"/>
        </w:rPr>
        <w:t xml:space="preserve"> </w:t>
      </w:r>
      <w:r w:rsidR="00746957">
        <w:rPr>
          <w:rFonts w:ascii="Times New Roman" w:hAnsi="Times New Roman" w:cs="Times New Roman"/>
          <w:sz w:val="28"/>
          <w:szCs w:val="28"/>
        </w:rPr>
        <w:t xml:space="preserve">структурированию, </w:t>
      </w:r>
      <w:r w:rsidR="00374C89" w:rsidRPr="00B5778C">
        <w:rPr>
          <w:rFonts w:ascii="Times New Roman" w:hAnsi="Times New Roman" w:cs="Times New Roman"/>
          <w:sz w:val="28"/>
          <w:szCs w:val="28"/>
        </w:rPr>
        <w:t>усвоени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374C89" w:rsidRPr="00B5778C">
        <w:rPr>
          <w:rFonts w:ascii="Times New Roman" w:hAnsi="Times New Roman" w:cs="Times New Roman"/>
          <w:sz w:val="28"/>
          <w:szCs w:val="28"/>
        </w:rPr>
        <w:t xml:space="preserve"> и обобщени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374C89" w:rsidRPr="00B5778C">
        <w:rPr>
          <w:rFonts w:ascii="Times New Roman" w:hAnsi="Times New Roman" w:cs="Times New Roman"/>
          <w:sz w:val="28"/>
          <w:szCs w:val="28"/>
        </w:rPr>
        <w:t xml:space="preserve"> </w:t>
      </w:r>
      <w:r w:rsidR="00746957">
        <w:rPr>
          <w:rFonts w:ascii="Times New Roman" w:hAnsi="Times New Roman" w:cs="Times New Roman"/>
          <w:sz w:val="28"/>
          <w:szCs w:val="28"/>
        </w:rPr>
        <w:t xml:space="preserve">учебного </w:t>
      </w:r>
      <w:r w:rsidR="00374C89" w:rsidRPr="00B5778C">
        <w:rPr>
          <w:rFonts w:ascii="Times New Roman" w:hAnsi="Times New Roman" w:cs="Times New Roman"/>
          <w:sz w:val="28"/>
          <w:szCs w:val="28"/>
        </w:rPr>
        <w:t>материала</w:t>
      </w:r>
      <w:r w:rsidR="00746957">
        <w:rPr>
          <w:rFonts w:ascii="Times New Roman" w:hAnsi="Times New Roman" w:cs="Times New Roman"/>
          <w:sz w:val="28"/>
          <w:szCs w:val="28"/>
        </w:rPr>
        <w:t xml:space="preserve"> по безопасности дорожного движения</w:t>
      </w:r>
      <w:r>
        <w:rPr>
          <w:rFonts w:ascii="Times New Roman" w:hAnsi="Times New Roman" w:cs="Times New Roman"/>
          <w:sz w:val="28"/>
          <w:szCs w:val="28"/>
        </w:rPr>
        <w:t xml:space="preserve"> на занятиях объединения по интересам «Дорожная грамота»</w:t>
      </w:r>
      <w:r w:rsidR="00374C89" w:rsidRPr="00B5778C">
        <w:rPr>
          <w:rFonts w:ascii="Times New Roman" w:hAnsi="Times New Roman" w:cs="Times New Roman"/>
          <w:sz w:val="28"/>
          <w:szCs w:val="28"/>
        </w:rPr>
        <w:t>.</w:t>
      </w:r>
      <w:r w:rsidR="00746957" w:rsidRPr="007469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82183" w:rsidRPr="00682183" w:rsidRDefault="00696506" w:rsidP="00E1248C">
      <w:pPr>
        <w:pStyle w:val="a5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outlineLvl w:val="2"/>
        <w:rPr>
          <w:rFonts w:ascii="Times New Roman" w:hAnsi="Times New Roman" w:cs="Times New Roman"/>
          <w:b/>
          <w:color w:val="0E1318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E1318"/>
          <w:sz w:val="28"/>
          <w:szCs w:val="28"/>
        </w:rPr>
        <w:t>Л</w:t>
      </w:r>
      <w:r w:rsidRPr="00682183">
        <w:rPr>
          <w:rFonts w:ascii="Times New Roman" w:eastAsia="Times New Roman" w:hAnsi="Times New Roman" w:cs="Times New Roman"/>
          <w:bCs/>
          <w:color w:val="0E1318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bCs/>
          <w:color w:val="0E1318"/>
          <w:sz w:val="28"/>
          <w:szCs w:val="28"/>
        </w:rPr>
        <w:t xml:space="preserve">, на котором будет </w:t>
      </w:r>
      <w:r w:rsidRPr="00682183">
        <w:rPr>
          <w:rFonts w:ascii="Times New Roman" w:eastAsia="Times New Roman" w:hAnsi="Times New Roman" w:cs="Times New Roman"/>
          <w:bCs/>
          <w:color w:val="0E1318"/>
          <w:sz w:val="28"/>
          <w:szCs w:val="28"/>
        </w:rPr>
        <w:t>ментальн</w:t>
      </w:r>
      <w:r>
        <w:rPr>
          <w:rFonts w:ascii="Times New Roman" w:eastAsia="Times New Roman" w:hAnsi="Times New Roman" w:cs="Times New Roman"/>
          <w:bCs/>
          <w:color w:val="0E1318"/>
          <w:sz w:val="28"/>
          <w:szCs w:val="28"/>
        </w:rPr>
        <w:t>ая</w:t>
      </w:r>
      <w:r w:rsidRPr="00682183">
        <w:rPr>
          <w:rFonts w:ascii="Times New Roman" w:eastAsia="Times New Roman" w:hAnsi="Times New Roman" w:cs="Times New Roman"/>
          <w:bCs/>
          <w:color w:val="0E1318"/>
          <w:sz w:val="28"/>
          <w:szCs w:val="28"/>
        </w:rPr>
        <w:t xml:space="preserve"> карт</w:t>
      </w:r>
      <w:r>
        <w:rPr>
          <w:rFonts w:ascii="Times New Roman" w:eastAsia="Times New Roman" w:hAnsi="Times New Roman" w:cs="Times New Roman"/>
          <w:bCs/>
          <w:color w:val="0E1318"/>
          <w:sz w:val="28"/>
          <w:szCs w:val="28"/>
        </w:rPr>
        <w:t>а, лучше</w:t>
      </w:r>
      <w:r w:rsidRPr="00682183">
        <w:rPr>
          <w:rFonts w:ascii="Times New Roman" w:eastAsia="Times New Roman" w:hAnsi="Times New Roman" w:cs="Times New Roman"/>
          <w:color w:val="0E13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E1318"/>
          <w:sz w:val="28"/>
          <w:szCs w:val="28"/>
        </w:rPr>
        <w:t>расположить</w:t>
      </w:r>
      <w:r w:rsidRPr="00682183">
        <w:rPr>
          <w:rFonts w:ascii="Times New Roman" w:eastAsia="Times New Roman" w:hAnsi="Times New Roman" w:cs="Times New Roman"/>
          <w:bCs/>
          <w:color w:val="0E1318"/>
          <w:sz w:val="28"/>
          <w:szCs w:val="28"/>
        </w:rPr>
        <w:t xml:space="preserve"> горизонтально</w:t>
      </w:r>
      <w:r w:rsidRPr="00682183">
        <w:rPr>
          <w:rFonts w:ascii="Times New Roman" w:eastAsia="Times New Roman" w:hAnsi="Times New Roman" w:cs="Times New Roman"/>
          <w:color w:val="0E13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E1318"/>
          <w:sz w:val="28"/>
          <w:szCs w:val="28"/>
        </w:rPr>
        <w:t>д</w:t>
      </w:r>
      <w:r w:rsidR="00683E90" w:rsidRPr="00682183">
        <w:rPr>
          <w:rFonts w:ascii="Times New Roman" w:eastAsia="Times New Roman" w:hAnsi="Times New Roman" w:cs="Times New Roman"/>
          <w:color w:val="0E1318"/>
          <w:sz w:val="28"/>
          <w:szCs w:val="28"/>
        </w:rPr>
        <w:t>ля получе</w:t>
      </w:r>
      <w:r>
        <w:rPr>
          <w:rFonts w:ascii="Times New Roman" w:eastAsia="Times New Roman" w:hAnsi="Times New Roman" w:cs="Times New Roman"/>
          <w:color w:val="0E1318"/>
          <w:sz w:val="28"/>
          <w:szCs w:val="28"/>
        </w:rPr>
        <w:t xml:space="preserve">ния максимального пространства и </w:t>
      </w:r>
      <w:r w:rsidR="00683E90" w:rsidRPr="00682183">
        <w:rPr>
          <w:rFonts w:ascii="Times New Roman" w:eastAsia="Times New Roman" w:hAnsi="Times New Roman" w:cs="Times New Roman"/>
          <w:color w:val="0E1318"/>
          <w:sz w:val="28"/>
          <w:szCs w:val="28"/>
        </w:rPr>
        <w:t>удоб</w:t>
      </w:r>
      <w:r>
        <w:rPr>
          <w:rFonts w:ascii="Times New Roman" w:eastAsia="Times New Roman" w:hAnsi="Times New Roman" w:cs="Times New Roman"/>
          <w:color w:val="0E1318"/>
          <w:sz w:val="28"/>
          <w:szCs w:val="28"/>
        </w:rPr>
        <w:t>ства</w:t>
      </w:r>
      <w:r w:rsidR="00683E90" w:rsidRPr="00682183">
        <w:rPr>
          <w:rFonts w:ascii="Times New Roman" w:eastAsia="Times New Roman" w:hAnsi="Times New Roman" w:cs="Times New Roman"/>
          <w:color w:val="0E1318"/>
          <w:sz w:val="28"/>
          <w:szCs w:val="28"/>
        </w:rPr>
        <w:t xml:space="preserve"> заполн</w:t>
      </w:r>
      <w:r>
        <w:rPr>
          <w:rFonts w:ascii="Times New Roman" w:eastAsia="Times New Roman" w:hAnsi="Times New Roman" w:cs="Times New Roman"/>
          <w:color w:val="0E1318"/>
          <w:sz w:val="28"/>
          <w:szCs w:val="28"/>
        </w:rPr>
        <w:t>ения</w:t>
      </w:r>
      <w:r w:rsidR="00683E90" w:rsidRPr="00682183">
        <w:rPr>
          <w:rFonts w:ascii="Times New Roman" w:eastAsia="Times New Roman" w:hAnsi="Times New Roman" w:cs="Times New Roman"/>
          <w:color w:val="0E1318"/>
          <w:sz w:val="28"/>
          <w:szCs w:val="28"/>
        </w:rPr>
        <w:t xml:space="preserve"> текстом и визуальными образами</w:t>
      </w:r>
      <w:r w:rsidR="00683E90" w:rsidRPr="00682183">
        <w:rPr>
          <w:rFonts w:ascii="Times New Roman" w:eastAsia="Times New Roman" w:hAnsi="Times New Roman" w:cs="Times New Roman"/>
          <w:bCs/>
          <w:color w:val="0E1318"/>
          <w:sz w:val="28"/>
          <w:szCs w:val="28"/>
        </w:rPr>
        <w:t>.</w:t>
      </w:r>
      <w:r w:rsidR="00113BE3" w:rsidRPr="00682183">
        <w:rPr>
          <w:rFonts w:ascii="Times New Roman" w:eastAsia="Times New Roman" w:hAnsi="Times New Roman" w:cs="Times New Roman"/>
          <w:bCs/>
          <w:color w:val="0E1318"/>
          <w:sz w:val="28"/>
          <w:szCs w:val="28"/>
        </w:rPr>
        <w:t xml:space="preserve"> </w:t>
      </w:r>
    </w:p>
    <w:p w:rsidR="00682183" w:rsidRPr="00682183" w:rsidRDefault="00113BE3" w:rsidP="00E1248C">
      <w:pPr>
        <w:pStyle w:val="a5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outlineLvl w:val="2"/>
        <w:rPr>
          <w:rStyle w:val="1llbxsekyhxtuaj0jbyi37"/>
          <w:rFonts w:ascii="Times New Roman" w:hAnsi="Times New Roman" w:cs="Times New Roman"/>
          <w:b/>
          <w:color w:val="0E1318"/>
          <w:sz w:val="28"/>
          <w:szCs w:val="28"/>
        </w:rPr>
      </w:pPr>
      <w:r w:rsidRPr="00682183">
        <w:rPr>
          <w:rStyle w:val="1llbxsekyhxtuaj0jbyi37"/>
          <w:rFonts w:ascii="Times New Roman" w:hAnsi="Times New Roman" w:cs="Times New Roman"/>
          <w:color w:val="0E1318"/>
          <w:sz w:val="28"/>
          <w:szCs w:val="28"/>
        </w:rPr>
        <w:t>Ц</w:t>
      </w:r>
      <w:r w:rsidR="00683E90" w:rsidRPr="00682183">
        <w:rPr>
          <w:rStyle w:val="1llbxsekyhxtuaj0jbyi37"/>
          <w:rFonts w:ascii="Times New Roman" w:hAnsi="Times New Roman" w:cs="Times New Roman"/>
          <w:color w:val="0E1318"/>
          <w:sz w:val="28"/>
          <w:szCs w:val="28"/>
        </w:rPr>
        <w:t>ентральное понятие ментальной карты</w:t>
      </w:r>
      <w:r w:rsidRPr="00682183">
        <w:rPr>
          <w:rStyle w:val="1llbxsekyhxtuaj0jbyi37"/>
          <w:rFonts w:ascii="Times New Roman" w:hAnsi="Times New Roman" w:cs="Times New Roman"/>
          <w:color w:val="0E1318"/>
          <w:sz w:val="28"/>
          <w:szCs w:val="28"/>
        </w:rPr>
        <w:t xml:space="preserve"> располагается </w:t>
      </w:r>
      <w:r w:rsidRPr="00696506">
        <w:rPr>
          <w:rStyle w:val="1llbxsekyhxtuaj0jbyi37"/>
          <w:rFonts w:ascii="Times New Roman" w:hAnsi="Times New Roman" w:cs="Times New Roman"/>
          <w:color w:val="0E1318"/>
          <w:sz w:val="28"/>
          <w:szCs w:val="28"/>
        </w:rPr>
        <w:t>по центру</w:t>
      </w:r>
      <w:r w:rsidRPr="00682183">
        <w:rPr>
          <w:rStyle w:val="1llbxsekyhxtuaj0jbyi37"/>
          <w:rFonts w:ascii="Times New Roman" w:hAnsi="Times New Roman" w:cs="Times New Roman"/>
          <w:color w:val="0E1318"/>
          <w:sz w:val="28"/>
          <w:szCs w:val="28"/>
        </w:rPr>
        <w:t>, это так называемое ядро, главная тема, понятие или объект изучения</w:t>
      </w:r>
      <w:r w:rsidR="00140DEA" w:rsidRPr="00682183">
        <w:rPr>
          <w:rStyle w:val="1llbxsekyhxtuaj0jbyi37"/>
          <w:rFonts w:ascii="Times New Roman" w:hAnsi="Times New Roman" w:cs="Times New Roman"/>
          <w:color w:val="0E1318"/>
          <w:sz w:val="28"/>
          <w:szCs w:val="28"/>
        </w:rPr>
        <w:t xml:space="preserve"> «</w:t>
      </w:r>
      <w:r w:rsidR="00AB3AF9" w:rsidRPr="00682183">
        <w:rPr>
          <w:rStyle w:val="1llbxsekyhxtuaj0jbyi37"/>
          <w:rFonts w:ascii="Times New Roman" w:hAnsi="Times New Roman" w:cs="Times New Roman"/>
          <w:color w:val="0E1318"/>
          <w:sz w:val="28"/>
          <w:szCs w:val="28"/>
        </w:rPr>
        <w:t>Средства регулирования дорожного движения</w:t>
      </w:r>
      <w:r w:rsidR="00140DEA" w:rsidRPr="00682183">
        <w:rPr>
          <w:rStyle w:val="1llbxsekyhxtuaj0jbyi37"/>
          <w:rFonts w:ascii="Times New Roman" w:hAnsi="Times New Roman" w:cs="Times New Roman"/>
          <w:color w:val="0E1318"/>
          <w:sz w:val="28"/>
          <w:szCs w:val="28"/>
        </w:rPr>
        <w:t>»</w:t>
      </w:r>
      <w:r w:rsidR="00683E90" w:rsidRPr="00682183">
        <w:rPr>
          <w:rStyle w:val="1llbxsekyhxtuaj0jbyi37"/>
          <w:rFonts w:ascii="Times New Roman" w:hAnsi="Times New Roman" w:cs="Times New Roman"/>
          <w:color w:val="0E1318"/>
          <w:sz w:val="28"/>
          <w:szCs w:val="28"/>
        </w:rPr>
        <w:t xml:space="preserve">. </w:t>
      </w:r>
    </w:p>
    <w:p w:rsidR="00682183" w:rsidRPr="00682183" w:rsidRDefault="00696506" w:rsidP="00E1248C">
      <w:pPr>
        <w:pStyle w:val="a5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outlineLvl w:val="2"/>
        <w:rPr>
          <w:rFonts w:ascii="Times New Roman" w:hAnsi="Times New Roman" w:cs="Times New Roman"/>
          <w:b/>
          <w:color w:val="0E131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113BE3" w:rsidRPr="00682183">
        <w:rPr>
          <w:rFonts w:ascii="Times New Roman" w:hAnsi="Times New Roman" w:cs="Times New Roman"/>
          <w:sz w:val="28"/>
          <w:szCs w:val="28"/>
        </w:rPr>
        <w:t xml:space="preserve"> правого верхнего угла по часовой стрелке от ядра рисуются ветки первого уровня, на которых пишутся слова, раскрывающие главную идею</w:t>
      </w:r>
      <w:r w:rsidR="00682183">
        <w:rPr>
          <w:rFonts w:ascii="Times New Roman" w:hAnsi="Times New Roman" w:cs="Times New Roman"/>
          <w:sz w:val="28"/>
          <w:szCs w:val="28"/>
        </w:rPr>
        <w:t>: «Регулировщик», «Светофор», «Дорожные знаки», «Дорожная разметка»</w:t>
      </w:r>
      <w:r w:rsidR="00AB20A4">
        <w:rPr>
          <w:rFonts w:ascii="Times New Roman" w:hAnsi="Times New Roman" w:cs="Times New Roman"/>
          <w:sz w:val="28"/>
          <w:szCs w:val="28"/>
        </w:rPr>
        <w:t>, «Дорожное покрытие»</w:t>
      </w:r>
      <w:r w:rsidR="00682183">
        <w:rPr>
          <w:rFonts w:ascii="Times New Roman" w:hAnsi="Times New Roman" w:cs="Times New Roman"/>
          <w:sz w:val="28"/>
          <w:szCs w:val="28"/>
        </w:rPr>
        <w:t>.</w:t>
      </w:r>
      <w:r w:rsidR="00113BE3" w:rsidRPr="006821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3E90" w:rsidRPr="00682183" w:rsidRDefault="00113BE3" w:rsidP="00E1248C">
      <w:pPr>
        <w:pStyle w:val="a5"/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outlineLvl w:val="2"/>
        <w:rPr>
          <w:rFonts w:ascii="Times New Roman" w:hAnsi="Times New Roman" w:cs="Times New Roman"/>
          <w:b/>
          <w:color w:val="0E1318"/>
          <w:sz w:val="28"/>
          <w:szCs w:val="28"/>
        </w:rPr>
      </w:pPr>
      <w:r w:rsidRPr="00682183">
        <w:rPr>
          <w:rFonts w:ascii="Times New Roman" w:hAnsi="Times New Roman" w:cs="Times New Roman"/>
          <w:sz w:val="28"/>
          <w:szCs w:val="28"/>
        </w:rPr>
        <w:t>От веток первого уровня отходят ветки второго уровня, своего рода укрупнения, затем третьего уровня</w:t>
      </w:r>
      <w:r w:rsidR="00FA5B86">
        <w:rPr>
          <w:rFonts w:ascii="Times New Roman" w:hAnsi="Times New Roman" w:cs="Times New Roman"/>
          <w:sz w:val="28"/>
          <w:szCs w:val="28"/>
        </w:rPr>
        <w:t xml:space="preserve"> (понятия на ветках </w:t>
      </w:r>
      <w:r w:rsidR="00696506">
        <w:rPr>
          <w:rFonts w:ascii="Times New Roman" w:hAnsi="Times New Roman" w:cs="Times New Roman"/>
          <w:sz w:val="28"/>
          <w:szCs w:val="28"/>
        </w:rPr>
        <w:t>определя</w:t>
      </w:r>
      <w:r w:rsidR="00FA5B86" w:rsidRPr="00696506">
        <w:rPr>
          <w:rFonts w:ascii="Times New Roman" w:hAnsi="Times New Roman" w:cs="Times New Roman"/>
          <w:sz w:val="28"/>
          <w:szCs w:val="28"/>
        </w:rPr>
        <w:t>ются</w:t>
      </w:r>
      <w:r w:rsidR="00FA5B86">
        <w:rPr>
          <w:rFonts w:ascii="Times New Roman" w:hAnsi="Times New Roman" w:cs="Times New Roman"/>
          <w:sz w:val="28"/>
          <w:szCs w:val="28"/>
        </w:rPr>
        <w:t xml:space="preserve"> методом мозгового штурма)</w:t>
      </w:r>
      <w:r w:rsidRPr="00682183">
        <w:rPr>
          <w:rFonts w:ascii="Times New Roman" w:hAnsi="Times New Roman" w:cs="Times New Roman"/>
          <w:sz w:val="28"/>
          <w:szCs w:val="28"/>
        </w:rPr>
        <w:t>.</w:t>
      </w:r>
    </w:p>
    <w:p w:rsidR="004F5C25" w:rsidRPr="00855414" w:rsidRDefault="00BE2BE1" w:rsidP="00855414">
      <w:pPr>
        <w:pStyle w:val="3"/>
        <w:spacing w:before="0" w:beforeAutospacing="0" w:after="0" w:afterAutospacing="0" w:line="360" w:lineRule="auto"/>
        <w:ind w:firstLine="709"/>
        <w:jc w:val="both"/>
        <w:rPr>
          <w:b w:val="0"/>
          <w:color w:val="0E1318"/>
          <w:sz w:val="28"/>
          <w:szCs w:val="28"/>
        </w:rPr>
      </w:pPr>
      <w:r w:rsidRPr="00855414">
        <w:rPr>
          <w:b w:val="0"/>
          <w:sz w:val="28"/>
          <w:szCs w:val="28"/>
        </w:rPr>
        <w:lastRenderedPageBreak/>
        <w:t>И</w:t>
      </w:r>
      <w:r w:rsidR="00746957">
        <w:rPr>
          <w:b w:val="0"/>
          <w:sz w:val="28"/>
          <w:szCs w:val="28"/>
        </w:rPr>
        <w:t xml:space="preserve">деи для ментальной </w:t>
      </w:r>
      <w:r w:rsidR="00683E90" w:rsidRPr="00855414">
        <w:rPr>
          <w:b w:val="0"/>
          <w:sz w:val="28"/>
          <w:szCs w:val="28"/>
        </w:rPr>
        <w:t xml:space="preserve">карты </w:t>
      </w:r>
      <w:r w:rsidR="004F5C25" w:rsidRPr="00855414">
        <w:rPr>
          <w:b w:val="0"/>
          <w:sz w:val="28"/>
          <w:szCs w:val="28"/>
        </w:rPr>
        <w:t>выглядят как</w:t>
      </w:r>
      <w:r w:rsidR="00683E90" w:rsidRPr="00855414">
        <w:rPr>
          <w:b w:val="0"/>
          <w:sz w:val="28"/>
          <w:szCs w:val="28"/>
        </w:rPr>
        <w:t> схем</w:t>
      </w:r>
      <w:r w:rsidR="004F5C25" w:rsidRPr="00855414">
        <w:rPr>
          <w:b w:val="0"/>
          <w:sz w:val="28"/>
          <w:szCs w:val="28"/>
        </w:rPr>
        <w:t>а</w:t>
      </w:r>
      <w:r w:rsidR="00683E90" w:rsidRPr="00855414">
        <w:rPr>
          <w:b w:val="0"/>
          <w:sz w:val="28"/>
          <w:szCs w:val="28"/>
        </w:rPr>
        <w:t>, где одна вытекает из другой: основное понятие ведет к дополнительным, а те</w:t>
      </w:r>
      <w:r w:rsidR="00671EB5" w:rsidRPr="00855414">
        <w:rPr>
          <w:b w:val="0"/>
          <w:sz w:val="28"/>
          <w:szCs w:val="28"/>
        </w:rPr>
        <w:t xml:space="preserve"> </w:t>
      </w:r>
      <w:r w:rsidR="00683E90" w:rsidRPr="00855414">
        <w:rPr>
          <w:b w:val="0"/>
          <w:sz w:val="28"/>
          <w:szCs w:val="28"/>
        </w:rPr>
        <w:t>к следующим, и так далее.</w:t>
      </w:r>
      <w:r w:rsidR="00683E90" w:rsidRPr="00855414">
        <w:rPr>
          <w:rStyle w:val="1llbxsekyhxtuaj0jbyi37"/>
          <w:b w:val="0"/>
          <w:sz w:val="28"/>
          <w:szCs w:val="28"/>
        </w:rPr>
        <w:t xml:space="preserve"> Таким образом</w:t>
      </w:r>
      <w:r w:rsidRPr="00855414">
        <w:rPr>
          <w:rStyle w:val="1llbxsekyhxtuaj0jbyi37"/>
          <w:b w:val="0"/>
          <w:sz w:val="28"/>
          <w:szCs w:val="28"/>
        </w:rPr>
        <w:t>,</w:t>
      </w:r>
      <w:r w:rsidR="00683E90" w:rsidRPr="00855414">
        <w:rPr>
          <w:rStyle w:val="1llbxsekyhxtuaj0jbyi37"/>
          <w:b w:val="0"/>
          <w:sz w:val="28"/>
          <w:szCs w:val="28"/>
        </w:rPr>
        <w:t xml:space="preserve"> создается цепочка логических связей.</w:t>
      </w:r>
      <w:r w:rsidRPr="00855414">
        <w:rPr>
          <w:rStyle w:val="1llbxsekyhxtuaj0jbyi37"/>
          <w:b w:val="0"/>
          <w:sz w:val="28"/>
          <w:szCs w:val="28"/>
        </w:rPr>
        <w:t xml:space="preserve"> </w:t>
      </w:r>
      <w:r w:rsidR="00113BE3" w:rsidRPr="00855414">
        <w:rPr>
          <w:b w:val="0"/>
          <w:sz w:val="28"/>
          <w:szCs w:val="28"/>
        </w:rPr>
        <w:t>Везде, где возможно, добавля</w:t>
      </w:r>
      <w:r w:rsidR="004F5C25" w:rsidRPr="00855414">
        <w:rPr>
          <w:b w:val="0"/>
          <w:sz w:val="28"/>
          <w:szCs w:val="28"/>
        </w:rPr>
        <w:t>ются</w:t>
      </w:r>
      <w:r w:rsidR="00113BE3" w:rsidRPr="00855414">
        <w:rPr>
          <w:b w:val="0"/>
          <w:sz w:val="28"/>
          <w:szCs w:val="28"/>
        </w:rPr>
        <w:t xml:space="preserve"> рисунки, пиктограммы, символы, смайлики и друг</w:t>
      </w:r>
      <w:r w:rsidR="004F5C25" w:rsidRPr="00855414">
        <w:rPr>
          <w:b w:val="0"/>
          <w:sz w:val="28"/>
          <w:szCs w:val="28"/>
        </w:rPr>
        <w:t>ая</w:t>
      </w:r>
      <w:r w:rsidR="00113BE3" w:rsidRPr="00855414">
        <w:rPr>
          <w:b w:val="0"/>
          <w:sz w:val="28"/>
          <w:szCs w:val="28"/>
        </w:rPr>
        <w:t xml:space="preserve"> график</w:t>
      </w:r>
      <w:r w:rsidR="004F5C25" w:rsidRPr="00855414">
        <w:rPr>
          <w:b w:val="0"/>
          <w:sz w:val="28"/>
          <w:szCs w:val="28"/>
        </w:rPr>
        <w:t>а</w:t>
      </w:r>
      <w:r w:rsidR="00113BE3" w:rsidRPr="00855414">
        <w:rPr>
          <w:b w:val="0"/>
          <w:sz w:val="28"/>
          <w:szCs w:val="28"/>
        </w:rPr>
        <w:t>, ассоциирующ</w:t>
      </w:r>
      <w:r w:rsidR="004F5C25" w:rsidRPr="00855414">
        <w:rPr>
          <w:b w:val="0"/>
          <w:sz w:val="28"/>
          <w:szCs w:val="28"/>
        </w:rPr>
        <w:t>ая</w:t>
      </w:r>
      <w:r w:rsidR="00113BE3" w:rsidRPr="00855414">
        <w:rPr>
          <w:b w:val="0"/>
          <w:sz w:val="28"/>
          <w:szCs w:val="28"/>
        </w:rPr>
        <w:t>ся с ключевыми словами. Кроме пояснения текста, они могут помочь в создании новых идей, вызвать ассоциативный ряд и «включить» креативность обучающихся.</w:t>
      </w:r>
      <w:r w:rsidR="004F5C25" w:rsidRPr="00855414">
        <w:rPr>
          <w:rStyle w:val="1llbxsekyhxtuaj0jbyi37"/>
          <w:b w:val="0"/>
          <w:color w:val="0E1318"/>
          <w:sz w:val="28"/>
          <w:szCs w:val="28"/>
        </w:rPr>
        <w:t xml:space="preserve"> Можно добавить комментарии. </w:t>
      </w:r>
      <w:r w:rsidR="004F5C25" w:rsidRPr="00855414">
        <w:rPr>
          <w:b w:val="0"/>
          <w:color w:val="0E1318"/>
          <w:sz w:val="28"/>
          <w:szCs w:val="28"/>
        </w:rPr>
        <w:t>Они могут раскрывать суть мысли или отвечать на вопрос, в чем ценность той или иной идеи.</w:t>
      </w:r>
    </w:p>
    <w:p w:rsidR="004F5C25" w:rsidRPr="00683E90" w:rsidRDefault="004F5C25" w:rsidP="004F5C25">
      <w:pPr>
        <w:pStyle w:val="35hsvh4y4vdc2vwz6rhnnw"/>
        <w:spacing w:before="0" w:beforeAutospacing="0" w:after="0" w:afterAutospacing="0" w:line="360" w:lineRule="auto"/>
        <w:ind w:firstLine="708"/>
        <w:jc w:val="both"/>
        <w:rPr>
          <w:color w:val="0E1318"/>
          <w:sz w:val="28"/>
          <w:szCs w:val="28"/>
        </w:rPr>
      </w:pPr>
      <w:r>
        <w:rPr>
          <w:sz w:val="28"/>
          <w:szCs w:val="28"/>
        </w:rPr>
        <w:t>В</w:t>
      </w:r>
      <w:r w:rsidRPr="004F5C25">
        <w:rPr>
          <w:sz w:val="28"/>
          <w:szCs w:val="28"/>
        </w:rPr>
        <w:t>ет</w:t>
      </w:r>
      <w:r>
        <w:rPr>
          <w:sz w:val="28"/>
          <w:szCs w:val="28"/>
        </w:rPr>
        <w:t>к</w:t>
      </w:r>
      <w:r w:rsidRPr="004F5C25">
        <w:rPr>
          <w:sz w:val="28"/>
          <w:szCs w:val="28"/>
        </w:rPr>
        <w:t xml:space="preserve">и </w:t>
      </w:r>
      <w:r>
        <w:rPr>
          <w:sz w:val="28"/>
          <w:szCs w:val="28"/>
        </w:rPr>
        <w:t>о</w:t>
      </w:r>
      <w:r w:rsidR="00113BE3" w:rsidRPr="004F5C25">
        <w:rPr>
          <w:sz w:val="28"/>
          <w:szCs w:val="28"/>
        </w:rPr>
        <w:t>тделя</w:t>
      </w:r>
      <w:r>
        <w:rPr>
          <w:sz w:val="28"/>
          <w:szCs w:val="28"/>
        </w:rPr>
        <w:t>ются</w:t>
      </w:r>
      <w:r w:rsidR="00113BE3" w:rsidRPr="004F5C25">
        <w:rPr>
          <w:sz w:val="28"/>
          <w:szCs w:val="28"/>
        </w:rPr>
        <w:t xml:space="preserve"> друг от друга цветными блоками</w:t>
      </w:r>
      <w:r>
        <w:rPr>
          <w:sz w:val="28"/>
          <w:szCs w:val="28"/>
        </w:rPr>
        <w:t>, г</w:t>
      </w:r>
      <w:r w:rsidR="00113BE3" w:rsidRPr="004F5C25">
        <w:rPr>
          <w:sz w:val="28"/>
          <w:szCs w:val="28"/>
        </w:rPr>
        <w:t>де это возможно показывае</w:t>
      </w:r>
      <w:r>
        <w:rPr>
          <w:sz w:val="28"/>
          <w:szCs w:val="28"/>
        </w:rPr>
        <w:t>тся</w:t>
      </w:r>
      <w:r w:rsidR="00113BE3" w:rsidRPr="004F5C25">
        <w:rPr>
          <w:sz w:val="28"/>
          <w:szCs w:val="28"/>
        </w:rPr>
        <w:t xml:space="preserve"> связь между </w:t>
      </w:r>
      <w:r>
        <w:rPr>
          <w:sz w:val="28"/>
          <w:szCs w:val="28"/>
        </w:rPr>
        <w:t>ни</w:t>
      </w:r>
      <w:r w:rsidR="00113BE3" w:rsidRPr="004F5C25">
        <w:rPr>
          <w:sz w:val="28"/>
          <w:szCs w:val="28"/>
        </w:rPr>
        <w:t>ми.</w:t>
      </w:r>
      <w:r w:rsidRPr="004F5C25">
        <w:rPr>
          <w:rStyle w:val="1llbxsekyhxtuaj0jbyi37"/>
          <w:color w:val="0E1318"/>
          <w:sz w:val="28"/>
          <w:szCs w:val="28"/>
        </w:rPr>
        <w:t xml:space="preserve"> </w:t>
      </w:r>
      <w:r>
        <w:rPr>
          <w:rStyle w:val="1llbxsekyhxtuaj0jbyi37"/>
          <w:color w:val="0E1318"/>
          <w:sz w:val="28"/>
          <w:szCs w:val="28"/>
        </w:rPr>
        <w:t>К</w:t>
      </w:r>
      <w:r w:rsidRPr="00683E90">
        <w:rPr>
          <w:rStyle w:val="1llbxsekyhxtuaj0jbyi37"/>
          <w:color w:val="0E1318"/>
          <w:sz w:val="28"/>
          <w:szCs w:val="28"/>
        </w:rPr>
        <w:t>аждую ветвь</w:t>
      </w:r>
      <w:r>
        <w:rPr>
          <w:rStyle w:val="1llbxsekyhxtuaj0jbyi37"/>
          <w:color w:val="0E1318"/>
          <w:sz w:val="28"/>
          <w:szCs w:val="28"/>
        </w:rPr>
        <w:t xml:space="preserve"> желательно оформить</w:t>
      </w:r>
      <w:r w:rsidRPr="00683E90">
        <w:rPr>
          <w:rStyle w:val="1llbxsekyhxtuaj0jbyi37"/>
          <w:color w:val="0E1318"/>
          <w:sz w:val="28"/>
          <w:szCs w:val="28"/>
        </w:rPr>
        <w:t xml:space="preserve"> в особенном стил</w:t>
      </w:r>
      <w:r>
        <w:rPr>
          <w:rStyle w:val="1llbxsekyhxtuaj0jbyi37"/>
          <w:color w:val="0E1318"/>
          <w:sz w:val="28"/>
          <w:szCs w:val="28"/>
        </w:rPr>
        <w:t>е: в</w:t>
      </w:r>
      <w:r w:rsidRPr="00683E90">
        <w:rPr>
          <w:color w:val="0E1318"/>
          <w:sz w:val="28"/>
          <w:szCs w:val="28"/>
        </w:rPr>
        <w:t xml:space="preserve">ыбор стиля может быть </w:t>
      </w:r>
      <w:r w:rsidRPr="00BE2BE1">
        <w:rPr>
          <w:color w:val="0E1318"/>
          <w:sz w:val="28"/>
          <w:szCs w:val="28"/>
        </w:rPr>
        <w:t>случайным, а</w:t>
      </w:r>
      <w:r w:rsidRPr="00683E90">
        <w:rPr>
          <w:color w:val="0E1318"/>
          <w:sz w:val="28"/>
          <w:szCs w:val="28"/>
        </w:rPr>
        <w:t> может вызывать ассоциации с необходимым смыслом.</w:t>
      </w:r>
      <w:r w:rsidRPr="004F5C25">
        <w:rPr>
          <w:color w:val="0E1318"/>
          <w:sz w:val="28"/>
          <w:szCs w:val="28"/>
        </w:rPr>
        <w:t xml:space="preserve"> </w:t>
      </w:r>
      <w:r w:rsidRPr="00683E90">
        <w:rPr>
          <w:color w:val="0E1318"/>
          <w:sz w:val="28"/>
          <w:szCs w:val="28"/>
        </w:rPr>
        <w:t>Яркие цвета привлекают внимание</w:t>
      </w:r>
      <w:r>
        <w:rPr>
          <w:color w:val="0E1318"/>
          <w:sz w:val="28"/>
          <w:szCs w:val="28"/>
        </w:rPr>
        <w:t>.</w:t>
      </w:r>
      <w:r w:rsidRPr="00683E90">
        <w:rPr>
          <w:color w:val="0E1318"/>
          <w:sz w:val="28"/>
          <w:szCs w:val="28"/>
        </w:rPr>
        <w:t xml:space="preserve"> Это особенно </w:t>
      </w:r>
      <w:r>
        <w:rPr>
          <w:color w:val="0E1318"/>
          <w:sz w:val="28"/>
          <w:szCs w:val="28"/>
        </w:rPr>
        <w:t>важно,</w:t>
      </w:r>
      <w:r w:rsidRPr="00683E90">
        <w:rPr>
          <w:color w:val="0E1318"/>
          <w:sz w:val="28"/>
          <w:szCs w:val="28"/>
        </w:rPr>
        <w:t xml:space="preserve"> если ментальная карта служит напоминанием о важных целях.</w:t>
      </w:r>
    </w:p>
    <w:p w:rsidR="003014C7" w:rsidRDefault="003014C7" w:rsidP="00FA5B86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того, как карта набросана, </w:t>
      </w:r>
      <w:r w:rsidR="00E1248C">
        <w:rPr>
          <w:sz w:val="28"/>
          <w:szCs w:val="28"/>
        </w:rPr>
        <w:t>главным</w:t>
      </w:r>
      <w:r w:rsidR="00FA5B86" w:rsidRPr="00697DB4">
        <w:rPr>
          <w:sz w:val="28"/>
          <w:szCs w:val="28"/>
        </w:rPr>
        <w:t xml:space="preserve"> этап</w:t>
      </w:r>
      <w:r w:rsidR="00E1248C">
        <w:rPr>
          <w:sz w:val="28"/>
          <w:szCs w:val="28"/>
        </w:rPr>
        <w:t>ом</w:t>
      </w:r>
      <w:r w:rsidR="00FA5B86" w:rsidRPr="00697DB4">
        <w:rPr>
          <w:sz w:val="28"/>
          <w:szCs w:val="28"/>
        </w:rPr>
        <w:t xml:space="preserve"> составления </w:t>
      </w:r>
      <w:r w:rsidR="00FA5B86">
        <w:rPr>
          <w:sz w:val="28"/>
          <w:szCs w:val="28"/>
        </w:rPr>
        <w:t xml:space="preserve">ментальной карты </w:t>
      </w:r>
      <w:r w:rsidR="00E1248C">
        <w:rPr>
          <w:sz w:val="28"/>
          <w:szCs w:val="28"/>
        </w:rPr>
        <w:t>является</w:t>
      </w:r>
      <w:r w:rsidR="00FA5B86" w:rsidRPr="00697DB4">
        <w:rPr>
          <w:sz w:val="28"/>
          <w:szCs w:val="28"/>
        </w:rPr>
        <w:t xml:space="preserve"> </w:t>
      </w:r>
      <w:r w:rsidR="00FA5B86">
        <w:rPr>
          <w:sz w:val="28"/>
          <w:szCs w:val="28"/>
          <w:u w:val="single"/>
        </w:rPr>
        <w:t>«р</w:t>
      </w:r>
      <w:r w:rsidR="00FA5B86" w:rsidRPr="00EC3B07">
        <w:rPr>
          <w:sz w:val="28"/>
          <w:szCs w:val="28"/>
          <w:u w:val="single"/>
        </w:rPr>
        <w:t>еконструкция и ревизия»</w:t>
      </w:r>
      <w:r w:rsidR="00FA5B86">
        <w:rPr>
          <w:sz w:val="28"/>
          <w:szCs w:val="28"/>
        </w:rPr>
        <w:t xml:space="preserve">. </w:t>
      </w:r>
      <w:r w:rsidR="00E1248C">
        <w:rPr>
          <w:sz w:val="28"/>
          <w:szCs w:val="28"/>
        </w:rPr>
        <w:t>Здесь происходит</w:t>
      </w:r>
      <w:r w:rsidR="00FA5B86">
        <w:rPr>
          <w:sz w:val="28"/>
          <w:szCs w:val="28"/>
        </w:rPr>
        <w:t xml:space="preserve"> обсуждени</w:t>
      </w:r>
      <w:r w:rsidR="00E1248C">
        <w:rPr>
          <w:sz w:val="28"/>
          <w:szCs w:val="28"/>
        </w:rPr>
        <w:t>е</w:t>
      </w:r>
      <w:r w:rsidR="00FA5B86">
        <w:rPr>
          <w:sz w:val="28"/>
          <w:szCs w:val="28"/>
        </w:rPr>
        <w:t>, дискуссии по проблеме,</w:t>
      </w:r>
      <w:r w:rsidR="00FA5B86" w:rsidRPr="00FA5B86">
        <w:rPr>
          <w:sz w:val="28"/>
          <w:szCs w:val="28"/>
        </w:rPr>
        <w:t xml:space="preserve"> </w:t>
      </w:r>
      <w:r w:rsidR="00FA5B86">
        <w:rPr>
          <w:sz w:val="28"/>
          <w:szCs w:val="28"/>
        </w:rPr>
        <w:t>где каждый участник выражает свое отношение к различным аспектам изучаемой темы. Можно разны</w:t>
      </w:r>
      <w:r w:rsidR="00E1248C">
        <w:rPr>
          <w:sz w:val="28"/>
          <w:szCs w:val="28"/>
        </w:rPr>
        <w:t>м</w:t>
      </w:r>
      <w:r w:rsidR="00FA5B86">
        <w:rPr>
          <w:sz w:val="28"/>
          <w:szCs w:val="28"/>
        </w:rPr>
        <w:t xml:space="preserve"> участник</w:t>
      </w:r>
      <w:r w:rsidR="00E1248C">
        <w:rPr>
          <w:sz w:val="28"/>
          <w:szCs w:val="28"/>
        </w:rPr>
        <w:t>ам</w:t>
      </w:r>
      <w:r w:rsidR="00FA5B86">
        <w:rPr>
          <w:sz w:val="28"/>
          <w:szCs w:val="28"/>
        </w:rPr>
        <w:t xml:space="preserve"> или групп</w:t>
      </w:r>
      <w:r w:rsidR="00E1248C">
        <w:rPr>
          <w:sz w:val="28"/>
          <w:szCs w:val="28"/>
        </w:rPr>
        <w:t>ам (</w:t>
      </w:r>
      <w:r w:rsidR="00FA5B86">
        <w:rPr>
          <w:sz w:val="28"/>
          <w:szCs w:val="28"/>
        </w:rPr>
        <w:t>ментальные карты можно делать как индивидуально, в группе, так и с помощью педагога) п</w:t>
      </w:r>
      <w:r w:rsidR="00E1248C">
        <w:rPr>
          <w:sz w:val="28"/>
          <w:szCs w:val="28"/>
        </w:rPr>
        <w:t>редлож</w:t>
      </w:r>
      <w:r w:rsidR="00FA5B86">
        <w:rPr>
          <w:sz w:val="28"/>
          <w:szCs w:val="28"/>
        </w:rPr>
        <w:t>ить поменяться своими ментальными картами</w:t>
      </w:r>
      <w:r w:rsidR="00E1248C">
        <w:rPr>
          <w:sz w:val="28"/>
          <w:szCs w:val="28"/>
        </w:rPr>
        <w:t xml:space="preserve"> с целью дополнения и обсуждения</w:t>
      </w:r>
      <w:r w:rsidR="00FA5B8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2A15F5" w:rsidRDefault="00FA5B86" w:rsidP="00113BE3">
      <w:pPr>
        <w:pStyle w:val="35hsvh4y4vdc2vwz6rhnnw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2A15F5">
        <w:rPr>
          <w:sz w:val="28"/>
          <w:szCs w:val="28"/>
        </w:rPr>
        <w:t>В интернете есть масса программ и онлайн-сервисов для построения</w:t>
      </w:r>
      <w:r w:rsidR="002A15F5" w:rsidRPr="002A15F5">
        <w:rPr>
          <w:sz w:val="28"/>
          <w:szCs w:val="28"/>
        </w:rPr>
        <w:t xml:space="preserve"> ментальных карт. Специализированные инструменты откроют гораздо больше возможностей</w:t>
      </w:r>
      <w:r w:rsidR="002A15F5">
        <w:rPr>
          <w:sz w:val="28"/>
          <w:szCs w:val="28"/>
        </w:rPr>
        <w:t>. Вот несколько</w:t>
      </w:r>
      <w:r w:rsidR="002A15F5">
        <w:t xml:space="preserve"> </w:t>
      </w:r>
      <w:r w:rsidR="002A15F5" w:rsidRPr="002A15F5">
        <w:rPr>
          <w:sz w:val="28"/>
          <w:szCs w:val="28"/>
        </w:rPr>
        <w:t xml:space="preserve">удобных и функциональных конструкторов </w:t>
      </w:r>
      <w:proofErr w:type="gramStart"/>
      <w:r w:rsidR="002A15F5" w:rsidRPr="002A15F5">
        <w:rPr>
          <w:sz w:val="28"/>
          <w:szCs w:val="28"/>
        </w:rPr>
        <w:t>интеллект-карт</w:t>
      </w:r>
      <w:proofErr w:type="gramEnd"/>
      <w:r w:rsidR="002A15F5" w:rsidRPr="002A15F5">
        <w:rPr>
          <w:sz w:val="28"/>
          <w:szCs w:val="28"/>
        </w:rPr>
        <w:t>: </w:t>
      </w:r>
      <w:proofErr w:type="spellStart"/>
      <w:r w:rsidR="00357412">
        <w:fldChar w:fldCharType="begin"/>
      </w:r>
      <w:r w:rsidR="00357412">
        <w:instrText xml:space="preserve"> HYPERLINK "https://skillbox.ru/media/growth/7_instrumentov_dlya_sozdaniya_intellekt_kart/" \l "stk-1" </w:instrText>
      </w:r>
      <w:r w:rsidR="00357412">
        <w:fldChar w:fldCharType="separate"/>
      </w:r>
      <w:r w:rsidR="002A15F5" w:rsidRPr="002A15F5">
        <w:rPr>
          <w:color w:val="0000FF"/>
          <w:sz w:val="28"/>
          <w:szCs w:val="28"/>
          <w:u w:val="single"/>
        </w:rPr>
        <w:t>Mindomo</w:t>
      </w:r>
      <w:proofErr w:type="spellEnd"/>
      <w:r w:rsidR="00357412">
        <w:rPr>
          <w:color w:val="0000FF"/>
          <w:sz w:val="28"/>
          <w:szCs w:val="28"/>
          <w:u w:val="single"/>
        </w:rPr>
        <w:fldChar w:fldCharType="end"/>
      </w:r>
      <w:r w:rsidR="002A15F5">
        <w:rPr>
          <w:sz w:val="28"/>
          <w:szCs w:val="28"/>
        </w:rPr>
        <w:t xml:space="preserve">, </w:t>
      </w:r>
      <w:hyperlink r:id="rId6" w:anchor="stk-2" w:history="1">
        <w:proofErr w:type="spellStart"/>
        <w:r w:rsidR="002A15F5" w:rsidRPr="002A15F5">
          <w:rPr>
            <w:color w:val="0000FF"/>
            <w:sz w:val="28"/>
            <w:szCs w:val="28"/>
            <w:u w:val="single"/>
          </w:rPr>
          <w:t>MindMeister</w:t>
        </w:r>
        <w:proofErr w:type="spellEnd"/>
      </w:hyperlink>
      <w:r w:rsidR="002A15F5">
        <w:rPr>
          <w:sz w:val="28"/>
          <w:szCs w:val="28"/>
        </w:rPr>
        <w:t xml:space="preserve">, </w:t>
      </w:r>
      <w:hyperlink r:id="rId7" w:anchor="stk-4" w:history="1">
        <w:proofErr w:type="spellStart"/>
        <w:r w:rsidR="002A15F5" w:rsidRPr="002A15F5">
          <w:rPr>
            <w:color w:val="0000FF"/>
            <w:sz w:val="28"/>
            <w:szCs w:val="28"/>
            <w:u w:val="single"/>
          </w:rPr>
          <w:t>Diagrams</w:t>
        </w:r>
        <w:proofErr w:type="spellEnd"/>
      </w:hyperlink>
      <w:r w:rsidR="002A15F5">
        <w:rPr>
          <w:sz w:val="28"/>
          <w:szCs w:val="28"/>
        </w:rPr>
        <w:t xml:space="preserve">, </w:t>
      </w:r>
      <w:hyperlink r:id="rId8" w:anchor="stk-5" w:history="1">
        <w:proofErr w:type="spellStart"/>
        <w:r w:rsidR="002A15F5" w:rsidRPr="002A15F5">
          <w:rPr>
            <w:color w:val="0000FF"/>
            <w:sz w:val="28"/>
            <w:szCs w:val="28"/>
            <w:u w:val="single"/>
          </w:rPr>
          <w:t>XMind</w:t>
        </w:r>
        <w:proofErr w:type="spellEnd"/>
      </w:hyperlink>
      <w:r w:rsidR="002A15F5">
        <w:rPr>
          <w:sz w:val="28"/>
          <w:szCs w:val="28"/>
        </w:rPr>
        <w:t xml:space="preserve">, </w:t>
      </w:r>
      <w:hyperlink r:id="rId9" w:anchor="stk-6" w:history="1">
        <w:proofErr w:type="spellStart"/>
        <w:r w:rsidR="002A15F5" w:rsidRPr="002A15F5">
          <w:rPr>
            <w:color w:val="0000FF"/>
            <w:sz w:val="28"/>
            <w:szCs w:val="28"/>
            <w:u w:val="single"/>
          </w:rPr>
          <w:t>MindManager</w:t>
        </w:r>
        <w:proofErr w:type="spellEnd"/>
      </w:hyperlink>
      <w:r w:rsidR="002A15F5">
        <w:rPr>
          <w:sz w:val="28"/>
          <w:szCs w:val="28"/>
        </w:rPr>
        <w:t xml:space="preserve">, </w:t>
      </w:r>
      <w:hyperlink r:id="rId10" w:anchor="stk-7" w:history="1">
        <w:proofErr w:type="spellStart"/>
        <w:r w:rsidR="002A15F5" w:rsidRPr="002A15F5">
          <w:rPr>
            <w:color w:val="0000FF"/>
            <w:sz w:val="28"/>
            <w:szCs w:val="28"/>
            <w:u w:val="single"/>
          </w:rPr>
          <w:t>Orbit</w:t>
        </w:r>
        <w:proofErr w:type="spellEnd"/>
        <w:r w:rsidR="002A15F5" w:rsidRPr="002A15F5">
          <w:rPr>
            <w:color w:val="0000FF"/>
            <w:sz w:val="28"/>
            <w:szCs w:val="28"/>
            <w:u w:val="single"/>
          </w:rPr>
          <w:t xml:space="preserve"> </w:t>
        </w:r>
        <w:proofErr w:type="spellStart"/>
        <w:r w:rsidR="002A15F5" w:rsidRPr="002A15F5">
          <w:rPr>
            <w:color w:val="0000FF"/>
            <w:sz w:val="28"/>
            <w:szCs w:val="28"/>
            <w:u w:val="single"/>
          </w:rPr>
          <w:t>mind</w:t>
        </w:r>
        <w:proofErr w:type="spellEnd"/>
      </w:hyperlink>
      <w:r w:rsidR="002A15F5">
        <w:rPr>
          <w:sz w:val="28"/>
          <w:szCs w:val="28"/>
        </w:rPr>
        <w:t>.</w:t>
      </w:r>
    </w:p>
    <w:p w:rsidR="002A15F5" w:rsidRPr="00D673DC" w:rsidRDefault="00FA5B86" w:rsidP="00D673DC">
      <w:pPr>
        <w:pStyle w:val="3"/>
        <w:spacing w:before="0" w:beforeAutospacing="0" w:after="0" w:afterAutospacing="0" w:line="360" w:lineRule="auto"/>
        <w:ind w:firstLine="708"/>
        <w:jc w:val="both"/>
        <w:rPr>
          <w:b w:val="0"/>
          <w:sz w:val="28"/>
          <w:szCs w:val="28"/>
        </w:rPr>
      </w:pPr>
      <w:r w:rsidRPr="00D673DC">
        <w:rPr>
          <w:b w:val="0"/>
          <w:sz w:val="28"/>
          <w:szCs w:val="28"/>
        </w:rPr>
        <w:t>Итак, ментальная карта - это такая древовидная схема: в центре ключевая тема (идея, проблема), а вокруг неё составные части (задачи, ресурсы).</w:t>
      </w:r>
      <w:r w:rsidR="002A15F5" w:rsidRPr="00D673DC">
        <w:rPr>
          <w:b w:val="0"/>
          <w:color w:val="0E1318"/>
          <w:sz w:val="28"/>
          <w:szCs w:val="28"/>
        </w:rPr>
        <w:t xml:space="preserve"> Н</w:t>
      </w:r>
      <w:r w:rsidR="00683E90" w:rsidRPr="00D673DC">
        <w:rPr>
          <w:b w:val="0"/>
          <w:color w:val="0E1318"/>
          <w:sz w:val="28"/>
          <w:szCs w:val="28"/>
        </w:rPr>
        <w:t>о, оттолкнувшись от этой идеи, можно идти дальше, проб</w:t>
      </w:r>
      <w:r w:rsidR="000965A2" w:rsidRPr="00D673DC">
        <w:rPr>
          <w:b w:val="0"/>
          <w:color w:val="0E1318"/>
          <w:sz w:val="28"/>
          <w:szCs w:val="28"/>
        </w:rPr>
        <w:t xml:space="preserve">уя </w:t>
      </w:r>
      <w:r w:rsidR="000965A2" w:rsidRPr="00D673DC">
        <w:rPr>
          <w:b w:val="0"/>
          <w:color w:val="0E1318"/>
          <w:sz w:val="28"/>
          <w:szCs w:val="28"/>
        </w:rPr>
        <w:lastRenderedPageBreak/>
        <w:t>любые другие фигуры и образы</w:t>
      </w:r>
      <w:r w:rsidR="00683E90" w:rsidRPr="00D673DC">
        <w:rPr>
          <w:b w:val="0"/>
          <w:color w:val="0E1318"/>
          <w:sz w:val="28"/>
          <w:szCs w:val="28"/>
        </w:rPr>
        <w:t xml:space="preserve">. </w:t>
      </w:r>
      <w:r w:rsidR="002A15F5" w:rsidRPr="00D673DC">
        <w:rPr>
          <w:b w:val="0"/>
          <w:sz w:val="28"/>
          <w:szCs w:val="28"/>
        </w:rPr>
        <w:t>Можно рисовать ментальные карты слева направо, можно сверху вниз, можно «ромашкой» или «звездочкой». Главное</w:t>
      </w:r>
      <w:r w:rsidR="00D673DC">
        <w:rPr>
          <w:b w:val="0"/>
          <w:sz w:val="28"/>
          <w:szCs w:val="28"/>
        </w:rPr>
        <w:t xml:space="preserve">- </w:t>
      </w:r>
      <w:r w:rsidR="002A15F5" w:rsidRPr="00D673DC">
        <w:rPr>
          <w:b w:val="0"/>
          <w:sz w:val="28"/>
          <w:szCs w:val="28"/>
        </w:rPr>
        <w:t xml:space="preserve">фиксировать ход мыслей в понятной для нас форме. </w:t>
      </w:r>
      <w:r w:rsidR="00D673DC" w:rsidRPr="002A15F5">
        <w:rPr>
          <w:rStyle w:val="1llbxsekyhxtuaj0jbyi37"/>
          <w:b w:val="0"/>
          <w:color w:val="0E1318"/>
          <w:sz w:val="28"/>
          <w:szCs w:val="28"/>
        </w:rPr>
        <w:t xml:space="preserve">Можно использовать дополнительные элементы в оформлении: </w:t>
      </w:r>
      <w:r w:rsidR="00D673DC" w:rsidRPr="002A15F5">
        <w:rPr>
          <w:b w:val="0"/>
          <w:color w:val="0E1318"/>
          <w:sz w:val="28"/>
          <w:szCs w:val="28"/>
        </w:rPr>
        <w:t>добавить в ментальную карту изображение, которое будет выполнять роль фона. Это может сделать дизайн карты ярче и навести на новые ассоциации и мысли.</w:t>
      </w:r>
      <w:r w:rsidR="00D673DC">
        <w:rPr>
          <w:b w:val="0"/>
          <w:color w:val="0E1318"/>
          <w:sz w:val="28"/>
          <w:szCs w:val="28"/>
        </w:rPr>
        <w:t xml:space="preserve"> </w:t>
      </w:r>
      <w:proofErr w:type="spellStart"/>
      <w:r w:rsidR="002A15F5" w:rsidRPr="00D673DC">
        <w:rPr>
          <w:b w:val="0"/>
          <w:sz w:val="28"/>
          <w:szCs w:val="28"/>
        </w:rPr>
        <w:t>М</w:t>
      </w:r>
      <w:r w:rsidR="00D673DC" w:rsidRPr="00D673DC">
        <w:rPr>
          <w:b w:val="0"/>
          <w:sz w:val="28"/>
          <w:szCs w:val="28"/>
        </w:rPr>
        <w:t>айндмэппинг</w:t>
      </w:r>
      <w:proofErr w:type="spellEnd"/>
      <w:r w:rsidR="00D673DC" w:rsidRPr="00D673DC">
        <w:rPr>
          <w:b w:val="0"/>
          <w:sz w:val="28"/>
          <w:szCs w:val="28"/>
        </w:rPr>
        <w:t xml:space="preserve"> - </w:t>
      </w:r>
      <w:r w:rsidR="002A15F5" w:rsidRPr="00D673DC">
        <w:rPr>
          <w:b w:val="0"/>
          <w:sz w:val="28"/>
          <w:szCs w:val="28"/>
        </w:rPr>
        <w:t xml:space="preserve">это инструмент для развития креативного мышления, поэтому здесь нет правил и формальностей. </w:t>
      </w:r>
    </w:p>
    <w:p w:rsidR="006E2EBF" w:rsidRPr="002A15F5" w:rsidRDefault="00003B66" w:rsidP="00003B66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697DB4">
        <w:rPr>
          <w:sz w:val="28"/>
          <w:szCs w:val="28"/>
        </w:rPr>
        <w:t xml:space="preserve">абота с </w:t>
      </w:r>
      <w:r>
        <w:rPr>
          <w:sz w:val="28"/>
          <w:szCs w:val="28"/>
        </w:rPr>
        <w:t>ментальной картой</w:t>
      </w:r>
      <w:r w:rsidRPr="00697DB4">
        <w:rPr>
          <w:sz w:val="28"/>
          <w:szCs w:val="28"/>
        </w:rPr>
        <w:t xml:space="preserve"> может показаться достаточно прост</w:t>
      </w:r>
      <w:r w:rsidR="008868FE">
        <w:rPr>
          <w:sz w:val="28"/>
          <w:szCs w:val="28"/>
        </w:rPr>
        <w:t>ой</w:t>
      </w:r>
      <w:bookmarkStart w:id="0" w:name="_GoBack"/>
      <w:bookmarkEnd w:id="0"/>
      <w:r w:rsidRPr="00697DB4">
        <w:rPr>
          <w:sz w:val="28"/>
          <w:szCs w:val="28"/>
        </w:rPr>
        <w:t xml:space="preserve">, но это очень эффективный метод, который активизирует мыслительную деятельность обучающихся и делает </w:t>
      </w:r>
      <w:r>
        <w:rPr>
          <w:sz w:val="28"/>
          <w:szCs w:val="28"/>
        </w:rPr>
        <w:t>учебное занятие</w:t>
      </w:r>
      <w:r w:rsidRPr="00697DB4">
        <w:rPr>
          <w:sz w:val="28"/>
          <w:szCs w:val="28"/>
        </w:rPr>
        <w:t xml:space="preserve"> более занимательным.</w:t>
      </w:r>
      <w:r>
        <w:rPr>
          <w:sz w:val="28"/>
          <w:szCs w:val="28"/>
        </w:rPr>
        <w:t xml:space="preserve"> </w:t>
      </w:r>
      <w:r w:rsidR="00D673DC">
        <w:rPr>
          <w:sz w:val="28"/>
          <w:szCs w:val="28"/>
        </w:rPr>
        <w:t xml:space="preserve">Учебный материал, представленный в виде </w:t>
      </w:r>
      <w:r w:rsidR="006E2EBF" w:rsidRPr="002A15F5">
        <w:rPr>
          <w:sz w:val="28"/>
          <w:szCs w:val="28"/>
        </w:rPr>
        <w:t xml:space="preserve">ментальных карт </w:t>
      </w:r>
      <w:r w:rsidR="00D673DC">
        <w:rPr>
          <w:sz w:val="28"/>
          <w:szCs w:val="28"/>
        </w:rPr>
        <w:t>станови</w:t>
      </w:r>
      <w:r w:rsidR="006E2EBF" w:rsidRPr="002A15F5">
        <w:rPr>
          <w:sz w:val="28"/>
          <w:szCs w:val="28"/>
        </w:rPr>
        <w:t xml:space="preserve">тся </w:t>
      </w:r>
      <w:r w:rsidR="00D673DC">
        <w:rPr>
          <w:sz w:val="28"/>
          <w:szCs w:val="28"/>
        </w:rPr>
        <w:t xml:space="preserve">более </w:t>
      </w:r>
      <w:r w:rsidR="006E2EBF" w:rsidRPr="002A15F5">
        <w:rPr>
          <w:sz w:val="28"/>
          <w:szCs w:val="28"/>
        </w:rPr>
        <w:t xml:space="preserve">гибким к меняющимся условиям, </w:t>
      </w:r>
      <w:r w:rsidR="00D673DC">
        <w:rPr>
          <w:sz w:val="28"/>
          <w:szCs w:val="28"/>
        </w:rPr>
        <w:t>педагог имеет возможность</w:t>
      </w:r>
      <w:r w:rsidR="006E2EBF" w:rsidRPr="002A15F5">
        <w:rPr>
          <w:sz w:val="28"/>
          <w:szCs w:val="28"/>
        </w:rPr>
        <w:t xml:space="preserve"> вносить коррективы в планируемые </w:t>
      </w:r>
      <w:r w:rsidR="00D673DC">
        <w:rPr>
          <w:sz w:val="28"/>
          <w:szCs w:val="28"/>
        </w:rPr>
        <w:t xml:space="preserve">учебные </w:t>
      </w:r>
      <w:r w:rsidR="006E2EBF" w:rsidRPr="002A15F5">
        <w:rPr>
          <w:sz w:val="28"/>
          <w:szCs w:val="28"/>
        </w:rPr>
        <w:t xml:space="preserve">занятия. </w:t>
      </w:r>
    </w:p>
    <w:p w:rsidR="00357412" w:rsidRDefault="00357412" w:rsidP="000F29E9">
      <w:pPr>
        <w:pStyle w:val="a4"/>
        <w:shd w:val="clear" w:color="auto" w:fill="FFFFFF"/>
        <w:spacing w:before="0" w:beforeAutospacing="0" w:after="0" w:afterAutospacing="0" w:line="360" w:lineRule="auto"/>
        <w:ind w:left="720"/>
        <w:jc w:val="center"/>
        <w:rPr>
          <w:b/>
          <w:sz w:val="26"/>
          <w:szCs w:val="26"/>
        </w:rPr>
      </w:pPr>
    </w:p>
    <w:p w:rsidR="000F29E9" w:rsidRPr="005C3A19" w:rsidRDefault="000F29E9" w:rsidP="000F29E9">
      <w:pPr>
        <w:pStyle w:val="a4"/>
        <w:shd w:val="clear" w:color="auto" w:fill="FFFFFF"/>
        <w:spacing w:before="0" w:beforeAutospacing="0" w:after="0" w:afterAutospacing="0" w:line="360" w:lineRule="auto"/>
        <w:ind w:left="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ЛИТЕРАТУРА</w:t>
      </w:r>
    </w:p>
    <w:p w:rsidR="00BB03B4" w:rsidRDefault="00BB03B4" w:rsidP="000F29E9">
      <w:pPr>
        <w:pStyle w:val="a4"/>
        <w:numPr>
          <w:ilvl w:val="0"/>
          <w:numId w:val="8"/>
        </w:numPr>
        <w:tabs>
          <w:tab w:val="clear" w:pos="720"/>
          <w:tab w:val="num" w:pos="360"/>
        </w:tabs>
        <w:spacing w:before="0" w:beforeAutospacing="0" w:after="0" w:afterAutospacing="0" w:line="360" w:lineRule="auto"/>
        <w:ind w:left="284"/>
        <w:jc w:val="both"/>
        <w:rPr>
          <w:sz w:val="28"/>
          <w:szCs w:val="28"/>
        </w:rPr>
      </w:pPr>
      <w:proofErr w:type="spellStart"/>
      <w:r w:rsidRPr="00B07EEA">
        <w:rPr>
          <w:sz w:val="28"/>
          <w:szCs w:val="28"/>
        </w:rPr>
        <w:t>Бьюзен</w:t>
      </w:r>
      <w:proofErr w:type="spellEnd"/>
      <w:r w:rsidR="00D673DC">
        <w:rPr>
          <w:sz w:val="28"/>
          <w:szCs w:val="28"/>
        </w:rPr>
        <w:t>,</w:t>
      </w:r>
      <w:r w:rsidRPr="00B07EEA">
        <w:rPr>
          <w:sz w:val="28"/>
          <w:szCs w:val="28"/>
        </w:rPr>
        <w:t xml:space="preserve"> Т. </w:t>
      </w:r>
      <w:proofErr w:type="spellStart"/>
      <w:r w:rsidRPr="00B07EEA">
        <w:rPr>
          <w:sz w:val="28"/>
          <w:szCs w:val="28"/>
        </w:rPr>
        <w:t>Супермышление</w:t>
      </w:r>
      <w:proofErr w:type="spellEnd"/>
      <w:r w:rsidRPr="00B07EEA">
        <w:rPr>
          <w:sz w:val="28"/>
          <w:szCs w:val="28"/>
        </w:rPr>
        <w:t xml:space="preserve"> / Т. </w:t>
      </w:r>
      <w:proofErr w:type="spellStart"/>
      <w:r w:rsidRPr="00B07EEA">
        <w:rPr>
          <w:sz w:val="28"/>
          <w:szCs w:val="28"/>
        </w:rPr>
        <w:t>Бьюзен</w:t>
      </w:r>
      <w:proofErr w:type="spellEnd"/>
      <w:r w:rsidRPr="00B07EEA">
        <w:rPr>
          <w:sz w:val="28"/>
          <w:szCs w:val="28"/>
        </w:rPr>
        <w:t xml:space="preserve">, Б. </w:t>
      </w:r>
      <w:proofErr w:type="spellStart"/>
      <w:r w:rsidRPr="00B07EEA">
        <w:rPr>
          <w:sz w:val="28"/>
          <w:szCs w:val="28"/>
        </w:rPr>
        <w:t>Бьюзен</w:t>
      </w:r>
      <w:proofErr w:type="spellEnd"/>
      <w:r w:rsidRPr="00B07EEA">
        <w:rPr>
          <w:sz w:val="28"/>
          <w:szCs w:val="28"/>
        </w:rPr>
        <w:t xml:space="preserve">. – Минск: Попурри, 2003. – 304 с. </w:t>
      </w:r>
    </w:p>
    <w:p w:rsidR="00BB03B4" w:rsidRDefault="00BB03B4" w:rsidP="000F29E9">
      <w:pPr>
        <w:pStyle w:val="a4"/>
        <w:numPr>
          <w:ilvl w:val="0"/>
          <w:numId w:val="8"/>
        </w:numPr>
        <w:tabs>
          <w:tab w:val="clear" w:pos="720"/>
          <w:tab w:val="num" w:pos="360"/>
        </w:tabs>
        <w:spacing w:before="0" w:beforeAutospacing="0" w:after="0" w:afterAutospacing="0" w:line="360" w:lineRule="auto"/>
        <w:ind w:left="284"/>
        <w:jc w:val="both"/>
        <w:rPr>
          <w:sz w:val="28"/>
          <w:szCs w:val="28"/>
        </w:rPr>
      </w:pPr>
      <w:r w:rsidRPr="000F29E9">
        <w:rPr>
          <w:sz w:val="28"/>
          <w:szCs w:val="28"/>
        </w:rPr>
        <w:t>Воробьева</w:t>
      </w:r>
      <w:r w:rsidR="00D673DC">
        <w:rPr>
          <w:sz w:val="28"/>
          <w:szCs w:val="28"/>
        </w:rPr>
        <w:t>,</w:t>
      </w:r>
      <w:r w:rsidRPr="000F29E9">
        <w:rPr>
          <w:sz w:val="28"/>
          <w:szCs w:val="28"/>
        </w:rPr>
        <w:t xml:space="preserve"> В. Эффективное использование метода интеллект-карт на уроках: Методическое пособие. / В.М. Воробьева, Л.В. Чурикова, Л.Г. </w:t>
      </w:r>
      <w:proofErr w:type="spellStart"/>
      <w:r w:rsidRPr="000F29E9">
        <w:rPr>
          <w:sz w:val="28"/>
          <w:szCs w:val="28"/>
        </w:rPr>
        <w:t>Будунова</w:t>
      </w:r>
      <w:proofErr w:type="spellEnd"/>
      <w:r w:rsidRPr="000F29E9">
        <w:rPr>
          <w:sz w:val="28"/>
          <w:szCs w:val="28"/>
        </w:rPr>
        <w:t>. – М.: ГБОУ «</w:t>
      </w:r>
      <w:proofErr w:type="spellStart"/>
      <w:r w:rsidRPr="000F29E9">
        <w:rPr>
          <w:sz w:val="28"/>
          <w:szCs w:val="28"/>
        </w:rPr>
        <w:t>ТемоЦентр</w:t>
      </w:r>
      <w:proofErr w:type="spellEnd"/>
      <w:r w:rsidRPr="000F29E9">
        <w:rPr>
          <w:sz w:val="28"/>
          <w:szCs w:val="28"/>
        </w:rPr>
        <w:t xml:space="preserve">», 2013. – 44 с. </w:t>
      </w:r>
    </w:p>
    <w:p w:rsidR="00BB03B4" w:rsidRDefault="00D673DC" w:rsidP="00357412">
      <w:pPr>
        <w:pStyle w:val="a4"/>
        <w:numPr>
          <w:ilvl w:val="0"/>
          <w:numId w:val="8"/>
        </w:numPr>
        <w:tabs>
          <w:tab w:val="clear" w:pos="720"/>
          <w:tab w:val="num" w:pos="360"/>
        </w:tabs>
        <w:spacing w:before="0" w:beforeAutospacing="0" w:after="0" w:afterAutospacing="0"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Мюллер, </w:t>
      </w:r>
      <w:r w:rsidR="00BB03B4" w:rsidRPr="000F29E9">
        <w:rPr>
          <w:sz w:val="28"/>
          <w:szCs w:val="28"/>
        </w:rPr>
        <w:t xml:space="preserve">Х. Составление ментальных карт. Метод генерации и структурирования идей / Х. Мюллер. – М.: Омега-Л, 2007. – 126 с. </w:t>
      </w:r>
    </w:p>
    <w:p w:rsidR="00683E90" w:rsidRPr="00E1248C" w:rsidRDefault="00BB03B4" w:rsidP="00D458CE">
      <w:pPr>
        <w:pStyle w:val="a4"/>
        <w:numPr>
          <w:ilvl w:val="0"/>
          <w:numId w:val="8"/>
        </w:numPr>
        <w:shd w:val="clear" w:color="auto" w:fill="FFFFFF"/>
        <w:tabs>
          <w:tab w:val="clear" w:pos="720"/>
          <w:tab w:val="num" w:pos="360"/>
        </w:tabs>
        <w:spacing w:before="0" w:beforeAutospacing="0" w:after="0" w:afterAutospacing="0" w:line="360" w:lineRule="auto"/>
        <w:ind w:left="284"/>
        <w:jc w:val="both"/>
        <w:rPr>
          <w:sz w:val="28"/>
          <w:szCs w:val="28"/>
        </w:rPr>
      </w:pPr>
      <w:r w:rsidRPr="00357412">
        <w:rPr>
          <w:sz w:val="28"/>
          <w:szCs w:val="28"/>
        </w:rPr>
        <w:t>Сидоров</w:t>
      </w:r>
      <w:r w:rsidR="00D673DC">
        <w:rPr>
          <w:sz w:val="28"/>
          <w:szCs w:val="28"/>
        </w:rPr>
        <w:t>,</w:t>
      </w:r>
      <w:r w:rsidRPr="00357412">
        <w:rPr>
          <w:sz w:val="28"/>
          <w:szCs w:val="28"/>
        </w:rPr>
        <w:t xml:space="preserve"> С. Возможности использования ментальных карт в процессе повышения квалификации учителей // Научное обеспечение системы </w:t>
      </w:r>
      <w:r w:rsidRPr="00E1248C">
        <w:rPr>
          <w:sz w:val="28"/>
          <w:szCs w:val="28"/>
        </w:rPr>
        <w:t xml:space="preserve">повышения квалификации кадров. – 2013. – Выпуск 1 (14). – </w:t>
      </w:r>
      <w:r w:rsidR="00D673DC" w:rsidRPr="00E1248C">
        <w:rPr>
          <w:sz w:val="28"/>
          <w:szCs w:val="28"/>
        </w:rPr>
        <w:t>с.</w:t>
      </w:r>
      <w:r w:rsidRPr="00E1248C">
        <w:rPr>
          <w:sz w:val="28"/>
          <w:szCs w:val="28"/>
        </w:rPr>
        <w:t xml:space="preserve">43–47. </w:t>
      </w:r>
    </w:p>
    <w:p w:rsidR="00683E90" w:rsidRPr="00E1248C" w:rsidRDefault="00D673DC" w:rsidP="00E1248C">
      <w:pPr>
        <w:pStyle w:val="a4"/>
        <w:numPr>
          <w:ilvl w:val="0"/>
          <w:numId w:val="8"/>
        </w:numPr>
        <w:shd w:val="clear" w:color="auto" w:fill="FFFFFF"/>
        <w:tabs>
          <w:tab w:val="clear" w:pos="720"/>
          <w:tab w:val="num" w:pos="360"/>
        </w:tabs>
        <w:spacing w:before="0" w:beforeAutospacing="0" w:after="0" w:afterAutospacing="0" w:line="360" w:lineRule="auto"/>
        <w:ind w:left="284"/>
        <w:jc w:val="both"/>
        <w:rPr>
          <w:sz w:val="28"/>
          <w:szCs w:val="28"/>
        </w:rPr>
      </w:pPr>
      <w:r w:rsidRPr="00E1248C">
        <w:rPr>
          <w:sz w:val="28"/>
          <w:szCs w:val="28"/>
        </w:rPr>
        <w:t>Яковлева, С.С. Использование ментальных карт в обучении студентов ВУЗа// Научное обозрение. Педагогические науки. – 2019. – № 4-1. – с.</w:t>
      </w:r>
      <w:r w:rsidR="00E1248C">
        <w:rPr>
          <w:sz w:val="28"/>
          <w:szCs w:val="28"/>
        </w:rPr>
        <w:t>134-137.</w:t>
      </w:r>
    </w:p>
    <w:sectPr w:rsidR="00683E90" w:rsidRPr="00E1248C" w:rsidSect="000965A2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86053"/>
    <w:multiLevelType w:val="multilevel"/>
    <w:tmpl w:val="1FC4F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924E88"/>
    <w:multiLevelType w:val="hybridMultilevel"/>
    <w:tmpl w:val="F6A239A6"/>
    <w:lvl w:ilvl="0" w:tplc="0A70B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B20DE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F2FC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6AE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6DA9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F40DF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22C7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0A6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4763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63F2A6E"/>
    <w:multiLevelType w:val="hybridMultilevel"/>
    <w:tmpl w:val="D7E27C0E"/>
    <w:lvl w:ilvl="0" w:tplc="3766B4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5671C9"/>
    <w:multiLevelType w:val="hybridMultilevel"/>
    <w:tmpl w:val="E58CAF32"/>
    <w:lvl w:ilvl="0" w:tplc="BC9C3212">
      <w:start w:val="1"/>
      <w:numFmt w:val="decimal"/>
      <w:lvlText w:val="%1)"/>
      <w:lvlJc w:val="left"/>
      <w:pPr>
        <w:ind w:left="1637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>
    <w:nsid w:val="51946E71"/>
    <w:multiLevelType w:val="multilevel"/>
    <w:tmpl w:val="640A5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71686A"/>
    <w:multiLevelType w:val="hybridMultilevel"/>
    <w:tmpl w:val="3C760F82"/>
    <w:lvl w:ilvl="0" w:tplc="0E32E25A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E287B11"/>
    <w:multiLevelType w:val="hybridMultilevel"/>
    <w:tmpl w:val="3F82D562"/>
    <w:lvl w:ilvl="0" w:tplc="AF6C63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F04F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96EC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60AE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848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0C1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CA13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60ABE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C26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61A94B6C"/>
    <w:multiLevelType w:val="hybridMultilevel"/>
    <w:tmpl w:val="4F62D204"/>
    <w:lvl w:ilvl="0" w:tplc="7D5C9F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E06FE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2C74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BE4F4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DA45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88ECC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4F8E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92F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2D29D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66A16AEF"/>
    <w:multiLevelType w:val="multilevel"/>
    <w:tmpl w:val="9C305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2B1491F"/>
    <w:multiLevelType w:val="hybridMultilevel"/>
    <w:tmpl w:val="CC324A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C13C20"/>
    <w:multiLevelType w:val="multilevel"/>
    <w:tmpl w:val="D5F6C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06C"/>
    <w:rsid w:val="00003B66"/>
    <w:rsid w:val="00013A90"/>
    <w:rsid w:val="000149A0"/>
    <w:rsid w:val="00021C55"/>
    <w:rsid w:val="0002677F"/>
    <w:rsid w:val="00031D2B"/>
    <w:rsid w:val="00032297"/>
    <w:rsid w:val="0003798D"/>
    <w:rsid w:val="00037C60"/>
    <w:rsid w:val="0004498F"/>
    <w:rsid w:val="00051D53"/>
    <w:rsid w:val="0005617E"/>
    <w:rsid w:val="0006553F"/>
    <w:rsid w:val="000757FB"/>
    <w:rsid w:val="00075A20"/>
    <w:rsid w:val="00086F2D"/>
    <w:rsid w:val="00093382"/>
    <w:rsid w:val="00095D65"/>
    <w:rsid w:val="000965A2"/>
    <w:rsid w:val="000A2D10"/>
    <w:rsid w:val="000A5D6D"/>
    <w:rsid w:val="000B2148"/>
    <w:rsid w:val="000B6BBB"/>
    <w:rsid w:val="000C4AF0"/>
    <w:rsid w:val="000E613E"/>
    <w:rsid w:val="000F15F7"/>
    <w:rsid w:val="000F19A2"/>
    <w:rsid w:val="000F29E9"/>
    <w:rsid w:val="000F3991"/>
    <w:rsid w:val="00100515"/>
    <w:rsid w:val="001006C1"/>
    <w:rsid w:val="0010601A"/>
    <w:rsid w:val="001061B3"/>
    <w:rsid w:val="00113BE3"/>
    <w:rsid w:val="00113D2B"/>
    <w:rsid w:val="0012720C"/>
    <w:rsid w:val="00130754"/>
    <w:rsid w:val="00132B8A"/>
    <w:rsid w:val="00140DEA"/>
    <w:rsid w:val="0014278A"/>
    <w:rsid w:val="001620B3"/>
    <w:rsid w:val="00162539"/>
    <w:rsid w:val="00172F5D"/>
    <w:rsid w:val="0017441E"/>
    <w:rsid w:val="001850F2"/>
    <w:rsid w:val="001A468F"/>
    <w:rsid w:val="001A502E"/>
    <w:rsid w:val="001B3BBB"/>
    <w:rsid w:val="001B782A"/>
    <w:rsid w:val="001C0EE8"/>
    <w:rsid w:val="001D048C"/>
    <w:rsid w:val="001D4EA9"/>
    <w:rsid w:val="001E078B"/>
    <w:rsid w:val="001E0FF6"/>
    <w:rsid w:val="001E1273"/>
    <w:rsid w:val="001E4B20"/>
    <w:rsid w:val="001F2D4B"/>
    <w:rsid w:val="001F6D70"/>
    <w:rsid w:val="002041BF"/>
    <w:rsid w:val="00204B7B"/>
    <w:rsid w:val="002112DB"/>
    <w:rsid w:val="00222DF2"/>
    <w:rsid w:val="00262E0C"/>
    <w:rsid w:val="0026516B"/>
    <w:rsid w:val="00275180"/>
    <w:rsid w:val="00277275"/>
    <w:rsid w:val="00282F46"/>
    <w:rsid w:val="00292C35"/>
    <w:rsid w:val="002A15F5"/>
    <w:rsid w:val="002A3463"/>
    <w:rsid w:val="002A4614"/>
    <w:rsid w:val="002A4C86"/>
    <w:rsid w:val="002A6468"/>
    <w:rsid w:val="002B2C6D"/>
    <w:rsid w:val="002B7B1E"/>
    <w:rsid w:val="002D2673"/>
    <w:rsid w:val="002D7A52"/>
    <w:rsid w:val="003014C7"/>
    <w:rsid w:val="00310F96"/>
    <w:rsid w:val="00321B86"/>
    <w:rsid w:val="00322B25"/>
    <w:rsid w:val="00334C44"/>
    <w:rsid w:val="00337744"/>
    <w:rsid w:val="00357412"/>
    <w:rsid w:val="00374C89"/>
    <w:rsid w:val="00380553"/>
    <w:rsid w:val="00382179"/>
    <w:rsid w:val="00384D96"/>
    <w:rsid w:val="003C75A3"/>
    <w:rsid w:val="003D78FE"/>
    <w:rsid w:val="003E1F74"/>
    <w:rsid w:val="00401175"/>
    <w:rsid w:val="004102C7"/>
    <w:rsid w:val="00415947"/>
    <w:rsid w:val="00416617"/>
    <w:rsid w:val="004235BE"/>
    <w:rsid w:val="00427358"/>
    <w:rsid w:val="004330DA"/>
    <w:rsid w:val="0043482E"/>
    <w:rsid w:val="00452DCD"/>
    <w:rsid w:val="00453C16"/>
    <w:rsid w:val="00463518"/>
    <w:rsid w:val="00465A7D"/>
    <w:rsid w:val="00466F51"/>
    <w:rsid w:val="0048145C"/>
    <w:rsid w:val="00481A8D"/>
    <w:rsid w:val="00485196"/>
    <w:rsid w:val="00485746"/>
    <w:rsid w:val="004916FA"/>
    <w:rsid w:val="00492E9A"/>
    <w:rsid w:val="00497378"/>
    <w:rsid w:val="004A00FB"/>
    <w:rsid w:val="004A7076"/>
    <w:rsid w:val="004A72FF"/>
    <w:rsid w:val="004B21E3"/>
    <w:rsid w:val="004C140E"/>
    <w:rsid w:val="004C195A"/>
    <w:rsid w:val="004D22AD"/>
    <w:rsid w:val="004E6758"/>
    <w:rsid w:val="004F59A0"/>
    <w:rsid w:val="004F5C25"/>
    <w:rsid w:val="0050368E"/>
    <w:rsid w:val="005216C9"/>
    <w:rsid w:val="00526A76"/>
    <w:rsid w:val="00534E6B"/>
    <w:rsid w:val="00535A87"/>
    <w:rsid w:val="00536600"/>
    <w:rsid w:val="005419FB"/>
    <w:rsid w:val="005475D0"/>
    <w:rsid w:val="005476EC"/>
    <w:rsid w:val="00556B62"/>
    <w:rsid w:val="00564273"/>
    <w:rsid w:val="00564778"/>
    <w:rsid w:val="00576E50"/>
    <w:rsid w:val="00594B6F"/>
    <w:rsid w:val="00595279"/>
    <w:rsid w:val="005A375B"/>
    <w:rsid w:val="005A5530"/>
    <w:rsid w:val="005B4C76"/>
    <w:rsid w:val="005B5E4D"/>
    <w:rsid w:val="005E7A59"/>
    <w:rsid w:val="005F5D8A"/>
    <w:rsid w:val="00600CAB"/>
    <w:rsid w:val="006132E2"/>
    <w:rsid w:val="006136B6"/>
    <w:rsid w:val="006173DE"/>
    <w:rsid w:val="006316D7"/>
    <w:rsid w:val="00633403"/>
    <w:rsid w:val="00634E34"/>
    <w:rsid w:val="00640B81"/>
    <w:rsid w:val="00644112"/>
    <w:rsid w:val="006472E6"/>
    <w:rsid w:val="00650895"/>
    <w:rsid w:val="00655563"/>
    <w:rsid w:val="006656BE"/>
    <w:rsid w:val="0067072A"/>
    <w:rsid w:val="00671EB5"/>
    <w:rsid w:val="00671F5D"/>
    <w:rsid w:val="006775F5"/>
    <w:rsid w:val="0068133A"/>
    <w:rsid w:val="00682183"/>
    <w:rsid w:val="00683E90"/>
    <w:rsid w:val="00691215"/>
    <w:rsid w:val="006953BE"/>
    <w:rsid w:val="00696506"/>
    <w:rsid w:val="006A136B"/>
    <w:rsid w:val="006A4D81"/>
    <w:rsid w:val="006B774D"/>
    <w:rsid w:val="006C1F5B"/>
    <w:rsid w:val="006C6A13"/>
    <w:rsid w:val="006C7D3C"/>
    <w:rsid w:val="006D126C"/>
    <w:rsid w:val="006D766B"/>
    <w:rsid w:val="006E2EBF"/>
    <w:rsid w:val="006F411D"/>
    <w:rsid w:val="006F5470"/>
    <w:rsid w:val="007038B3"/>
    <w:rsid w:val="007070A6"/>
    <w:rsid w:val="00722018"/>
    <w:rsid w:val="00724D9F"/>
    <w:rsid w:val="00725A6C"/>
    <w:rsid w:val="00746957"/>
    <w:rsid w:val="00752A7D"/>
    <w:rsid w:val="00765425"/>
    <w:rsid w:val="00772C3D"/>
    <w:rsid w:val="00785481"/>
    <w:rsid w:val="007B1A1C"/>
    <w:rsid w:val="007D5C74"/>
    <w:rsid w:val="007E054D"/>
    <w:rsid w:val="007F42E9"/>
    <w:rsid w:val="007F4DDF"/>
    <w:rsid w:val="00810AA3"/>
    <w:rsid w:val="008148AB"/>
    <w:rsid w:val="00820D38"/>
    <w:rsid w:val="0082119B"/>
    <w:rsid w:val="00830FBC"/>
    <w:rsid w:val="00834C8B"/>
    <w:rsid w:val="008371F3"/>
    <w:rsid w:val="00855414"/>
    <w:rsid w:val="00857357"/>
    <w:rsid w:val="00862AC6"/>
    <w:rsid w:val="008700DF"/>
    <w:rsid w:val="008702B8"/>
    <w:rsid w:val="0087521A"/>
    <w:rsid w:val="00877515"/>
    <w:rsid w:val="00882E31"/>
    <w:rsid w:val="00883BC7"/>
    <w:rsid w:val="0088523B"/>
    <w:rsid w:val="008868FE"/>
    <w:rsid w:val="008A426E"/>
    <w:rsid w:val="008B0F05"/>
    <w:rsid w:val="008B580B"/>
    <w:rsid w:val="008C5FA3"/>
    <w:rsid w:val="008D5AE3"/>
    <w:rsid w:val="008D7EE0"/>
    <w:rsid w:val="008E08C5"/>
    <w:rsid w:val="008F08E8"/>
    <w:rsid w:val="008F612B"/>
    <w:rsid w:val="0091411C"/>
    <w:rsid w:val="009152B7"/>
    <w:rsid w:val="00920CB2"/>
    <w:rsid w:val="009323AA"/>
    <w:rsid w:val="0093594A"/>
    <w:rsid w:val="009410AF"/>
    <w:rsid w:val="00947D00"/>
    <w:rsid w:val="00952827"/>
    <w:rsid w:val="00952B69"/>
    <w:rsid w:val="00960EA7"/>
    <w:rsid w:val="009615F7"/>
    <w:rsid w:val="00962033"/>
    <w:rsid w:val="009621F8"/>
    <w:rsid w:val="0096739B"/>
    <w:rsid w:val="0097454A"/>
    <w:rsid w:val="009759DE"/>
    <w:rsid w:val="00976F23"/>
    <w:rsid w:val="00982726"/>
    <w:rsid w:val="00982B69"/>
    <w:rsid w:val="009836C9"/>
    <w:rsid w:val="009870DE"/>
    <w:rsid w:val="0099554A"/>
    <w:rsid w:val="0099728C"/>
    <w:rsid w:val="009B7100"/>
    <w:rsid w:val="009C637B"/>
    <w:rsid w:val="009D3B15"/>
    <w:rsid w:val="009E1AB1"/>
    <w:rsid w:val="009E2C91"/>
    <w:rsid w:val="009E56AB"/>
    <w:rsid w:val="009E7AB2"/>
    <w:rsid w:val="009F7203"/>
    <w:rsid w:val="009F7F4B"/>
    <w:rsid w:val="00A03086"/>
    <w:rsid w:val="00A0417D"/>
    <w:rsid w:val="00A059D3"/>
    <w:rsid w:val="00A067BB"/>
    <w:rsid w:val="00A103C4"/>
    <w:rsid w:val="00A15F64"/>
    <w:rsid w:val="00A175B5"/>
    <w:rsid w:val="00A26AB3"/>
    <w:rsid w:val="00A427B4"/>
    <w:rsid w:val="00A466BB"/>
    <w:rsid w:val="00A53F80"/>
    <w:rsid w:val="00A542E8"/>
    <w:rsid w:val="00A63587"/>
    <w:rsid w:val="00A65491"/>
    <w:rsid w:val="00A712A0"/>
    <w:rsid w:val="00A753FB"/>
    <w:rsid w:val="00AA167D"/>
    <w:rsid w:val="00AA21AE"/>
    <w:rsid w:val="00AB106D"/>
    <w:rsid w:val="00AB20A4"/>
    <w:rsid w:val="00AB3AF9"/>
    <w:rsid w:val="00AC053B"/>
    <w:rsid w:val="00AC6F4B"/>
    <w:rsid w:val="00AD615C"/>
    <w:rsid w:val="00AD6FC5"/>
    <w:rsid w:val="00AF1D62"/>
    <w:rsid w:val="00B0466B"/>
    <w:rsid w:val="00B07EEA"/>
    <w:rsid w:val="00B427EC"/>
    <w:rsid w:val="00B45D74"/>
    <w:rsid w:val="00B543FA"/>
    <w:rsid w:val="00B564D5"/>
    <w:rsid w:val="00B5651A"/>
    <w:rsid w:val="00B5778C"/>
    <w:rsid w:val="00B60791"/>
    <w:rsid w:val="00B80088"/>
    <w:rsid w:val="00B83248"/>
    <w:rsid w:val="00B834DA"/>
    <w:rsid w:val="00B90EF7"/>
    <w:rsid w:val="00BB03B4"/>
    <w:rsid w:val="00BB65D6"/>
    <w:rsid w:val="00BD5272"/>
    <w:rsid w:val="00BE2BE1"/>
    <w:rsid w:val="00BF1A4B"/>
    <w:rsid w:val="00BF748D"/>
    <w:rsid w:val="00C00A4E"/>
    <w:rsid w:val="00C075BB"/>
    <w:rsid w:val="00C14580"/>
    <w:rsid w:val="00C1747A"/>
    <w:rsid w:val="00C43D4E"/>
    <w:rsid w:val="00C554C6"/>
    <w:rsid w:val="00C55947"/>
    <w:rsid w:val="00C7073F"/>
    <w:rsid w:val="00C70E08"/>
    <w:rsid w:val="00C723B2"/>
    <w:rsid w:val="00C76DBC"/>
    <w:rsid w:val="00C82B67"/>
    <w:rsid w:val="00CA3ED9"/>
    <w:rsid w:val="00CA5D50"/>
    <w:rsid w:val="00CA5DDC"/>
    <w:rsid w:val="00CB0E4C"/>
    <w:rsid w:val="00CB1404"/>
    <w:rsid w:val="00CB3926"/>
    <w:rsid w:val="00CB5890"/>
    <w:rsid w:val="00CB5BDF"/>
    <w:rsid w:val="00CB606C"/>
    <w:rsid w:val="00CC19F1"/>
    <w:rsid w:val="00CC2435"/>
    <w:rsid w:val="00CD66D9"/>
    <w:rsid w:val="00CE1485"/>
    <w:rsid w:val="00CF2E09"/>
    <w:rsid w:val="00CF3E4F"/>
    <w:rsid w:val="00CF72B1"/>
    <w:rsid w:val="00D0792A"/>
    <w:rsid w:val="00D14A5B"/>
    <w:rsid w:val="00D21F4D"/>
    <w:rsid w:val="00D27885"/>
    <w:rsid w:val="00D34F00"/>
    <w:rsid w:val="00D40458"/>
    <w:rsid w:val="00D53B34"/>
    <w:rsid w:val="00D61E12"/>
    <w:rsid w:val="00D673DC"/>
    <w:rsid w:val="00D7561B"/>
    <w:rsid w:val="00D76523"/>
    <w:rsid w:val="00D90F0E"/>
    <w:rsid w:val="00D93C25"/>
    <w:rsid w:val="00DA3E9A"/>
    <w:rsid w:val="00DC115E"/>
    <w:rsid w:val="00DC1457"/>
    <w:rsid w:val="00DC41B8"/>
    <w:rsid w:val="00DD0A79"/>
    <w:rsid w:val="00DE0340"/>
    <w:rsid w:val="00DE4141"/>
    <w:rsid w:val="00E00963"/>
    <w:rsid w:val="00E02B65"/>
    <w:rsid w:val="00E1248C"/>
    <w:rsid w:val="00E467C1"/>
    <w:rsid w:val="00E61326"/>
    <w:rsid w:val="00E712A3"/>
    <w:rsid w:val="00E94129"/>
    <w:rsid w:val="00E943DC"/>
    <w:rsid w:val="00E957CE"/>
    <w:rsid w:val="00E97ECE"/>
    <w:rsid w:val="00EA41BB"/>
    <w:rsid w:val="00EA49F2"/>
    <w:rsid w:val="00EA63EE"/>
    <w:rsid w:val="00EA7815"/>
    <w:rsid w:val="00EB1552"/>
    <w:rsid w:val="00EB33A4"/>
    <w:rsid w:val="00ED110F"/>
    <w:rsid w:val="00ED534F"/>
    <w:rsid w:val="00EE3FE7"/>
    <w:rsid w:val="00EE719C"/>
    <w:rsid w:val="00EF6841"/>
    <w:rsid w:val="00F00E5D"/>
    <w:rsid w:val="00F02014"/>
    <w:rsid w:val="00F07752"/>
    <w:rsid w:val="00F126E9"/>
    <w:rsid w:val="00F1305D"/>
    <w:rsid w:val="00F13121"/>
    <w:rsid w:val="00F1422F"/>
    <w:rsid w:val="00F27223"/>
    <w:rsid w:val="00F415E6"/>
    <w:rsid w:val="00F43B7D"/>
    <w:rsid w:val="00F448B2"/>
    <w:rsid w:val="00F45C23"/>
    <w:rsid w:val="00F47C9B"/>
    <w:rsid w:val="00F6486C"/>
    <w:rsid w:val="00F75736"/>
    <w:rsid w:val="00F75894"/>
    <w:rsid w:val="00F758F9"/>
    <w:rsid w:val="00F854F4"/>
    <w:rsid w:val="00F85D30"/>
    <w:rsid w:val="00F92689"/>
    <w:rsid w:val="00FA0D29"/>
    <w:rsid w:val="00FA0E29"/>
    <w:rsid w:val="00FA2415"/>
    <w:rsid w:val="00FA5B86"/>
    <w:rsid w:val="00FB1EF3"/>
    <w:rsid w:val="00FC0446"/>
    <w:rsid w:val="00FD04DE"/>
    <w:rsid w:val="00FD1920"/>
    <w:rsid w:val="00FD3EBD"/>
    <w:rsid w:val="00FF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374C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74C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74C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74C8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374C89"/>
    <w:rPr>
      <w:color w:val="0000FF"/>
      <w:u w:val="single"/>
    </w:rPr>
  </w:style>
  <w:style w:type="character" w:customStyle="1" w:styleId="1llbxsekyhxtuaj0jbyi37">
    <w:name w:val="_1llbxsekyhxtuaj0jbyi37"/>
    <w:basedOn w:val="a0"/>
    <w:rsid w:val="00683E90"/>
  </w:style>
  <w:style w:type="paragraph" w:customStyle="1" w:styleId="35hsvh4y4vdc2vwz6rhnnw">
    <w:name w:val="_35hsvh4y4vdc2vwz6rhnnw"/>
    <w:basedOn w:val="a"/>
    <w:rsid w:val="00683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DC1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83248"/>
    <w:pPr>
      <w:ind w:left="720"/>
      <w:contextualSpacing/>
    </w:pPr>
    <w:rPr>
      <w:rFonts w:eastAsiaTheme="minorEastAsia"/>
      <w:lang w:eastAsia="ru-RU"/>
    </w:rPr>
  </w:style>
  <w:style w:type="character" w:styleId="a6">
    <w:name w:val="Strong"/>
    <w:basedOn w:val="a0"/>
    <w:uiPriority w:val="22"/>
    <w:qFormat/>
    <w:rsid w:val="00003B6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374C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74C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74C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74C8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374C89"/>
    <w:rPr>
      <w:color w:val="0000FF"/>
      <w:u w:val="single"/>
    </w:rPr>
  </w:style>
  <w:style w:type="character" w:customStyle="1" w:styleId="1llbxsekyhxtuaj0jbyi37">
    <w:name w:val="_1llbxsekyhxtuaj0jbyi37"/>
    <w:basedOn w:val="a0"/>
    <w:rsid w:val="00683E90"/>
  </w:style>
  <w:style w:type="paragraph" w:customStyle="1" w:styleId="35hsvh4y4vdc2vwz6rhnnw">
    <w:name w:val="_35hsvh4y4vdc2vwz6rhnnw"/>
    <w:basedOn w:val="a"/>
    <w:rsid w:val="00683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DC1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83248"/>
    <w:pPr>
      <w:ind w:left="720"/>
      <w:contextualSpacing/>
    </w:pPr>
    <w:rPr>
      <w:rFonts w:eastAsiaTheme="minorEastAsia"/>
      <w:lang w:eastAsia="ru-RU"/>
    </w:rPr>
  </w:style>
  <w:style w:type="character" w:styleId="a6">
    <w:name w:val="Strong"/>
    <w:basedOn w:val="a0"/>
    <w:uiPriority w:val="22"/>
    <w:qFormat/>
    <w:rsid w:val="00003B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0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63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71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84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0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illbox.ru/media/growth/7_instrumentov_dlya_sozdaniya_intellekt_kart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skillbox.ru/media/growth/7_instrumentov_dlya_sozdaniya_intellekt_kart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killbox.ru/media/growth/7_instrumentov_dlya_sozdaniya_intellekt_kart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skillbox.ru/media/growth/7_instrumentov_dlya_sozdaniya_intellekt_kar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killbox.ru/media/growth/7_instrumentov_dlya_sozdaniya_intellekt_k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638</TotalTime>
  <Pages>4</Pages>
  <Words>1090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13</cp:revision>
  <dcterms:created xsi:type="dcterms:W3CDTF">2021-11-15T17:46:00Z</dcterms:created>
  <dcterms:modified xsi:type="dcterms:W3CDTF">2021-11-26T15:42:00Z</dcterms:modified>
</cp:coreProperties>
</file>